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B4" w:rsidRPr="00B219B4" w:rsidRDefault="00B219B4" w:rsidP="00390132">
      <w:pPr>
        <w:spacing w:after="0" w:line="276" w:lineRule="auto"/>
        <w:ind w:hanging="284"/>
        <w:jc w:val="center"/>
        <w:rPr>
          <w:rFonts w:cs="Times New Roman"/>
          <w:b/>
          <w:bCs/>
          <w:kern w:val="2"/>
          <w:u w:val="single"/>
          <w14:ligatures w14:val="standardContextual"/>
        </w:rPr>
      </w:pPr>
      <w:r w:rsidRPr="00B219B4">
        <w:rPr>
          <w:rFonts w:cs="Times New Roman"/>
          <w:b/>
          <w:bCs/>
          <w:kern w:val="2"/>
          <w:u w:val="single"/>
          <w14:ligatures w14:val="standardContextual"/>
        </w:rPr>
        <w:t>Klauzula informacyjna – zwrot podatku akcyzowego w cenie oleju napędowego wykorzystywanego do produkcji rolnej</w:t>
      </w:r>
    </w:p>
    <w:p w:rsidR="00B219B4" w:rsidRPr="00B219B4" w:rsidRDefault="00B219B4" w:rsidP="00390132">
      <w:pPr>
        <w:spacing w:after="0" w:line="276" w:lineRule="auto"/>
        <w:ind w:hanging="284"/>
        <w:jc w:val="center"/>
        <w:rPr>
          <w:rFonts w:cs="Times New Roman"/>
          <w:b/>
          <w:bCs/>
          <w:kern w:val="2"/>
          <w:u w:val="single"/>
          <w14:ligatures w14:val="standardContextual"/>
        </w:rPr>
      </w:pPr>
    </w:p>
    <w:p w:rsidR="00B219B4" w:rsidRPr="00B219B4" w:rsidRDefault="00B219B4" w:rsidP="00B219B4">
      <w:pPr>
        <w:spacing w:after="0" w:line="276" w:lineRule="auto"/>
        <w:ind w:hanging="284"/>
        <w:jc w:val="both"/>
        <w:rPr>
          <w:rFonts w:cs="Times New Roman"/>
          <w:kern w:val="2"/>
          <w14:ligatures w14:val="standardContextual"/>
        </w:rPr>
      </w:pPr>
      <w:r w:rsidRPr="00B219B4">
        <w:rPr>
          <w:rFonts w:cs="Times New Roman"/>
          <w:kern w:val="2"/>
          <w14:ligatures w14:val="standardContextual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zwane dalej „RODO” informuję, że:</w:t>
      </w:r>
    </w:p>
    <w:p w:rsidR="00B219B4" w:rsidRPr="00B219B4" w:rsidRDefault="00B219B4" w:rsidP="00B219B4">
      <w:pPr>
        <w:pStyle w:val="Akapitzlist"/>
        <w:numPr>
          <w:ilvl w:val="0"/>
          <w:numId w:val="1"/>
        </w:numPr>
        <w:spacing w:after="0" w:line="276" w:lineRule="auto"/>
        <w:ind w:left="0" w:hanging="284"/>
        <w:jc w:val="both"/>
        <w:rPr>
          <w:rFonts w:cs="Times New Roman"/>
          <w:kern w:val="2"/>
          <w14:ligatures w14:val="standardContextual"/>
        </w:rPr>
      </w:pPr>
      <w:r w:rsidRPr="00B219B4">
        <w:rPr>
          <w:rFonts w:cs="Times New Roman"/>
          <w:kern w:val="2"/>
          <w14:ligatures w14:val="standardContextual"/>
        </w:rPr>
        <w:t xml:space="preserve">Administratorem Pani/Pana danych osobowych jest Burmistrz Urzędowa, ul. Rynek 26, 23-250 Urzędów, tel. (81) 822-50-30, e-mail: </w:t>
      </w:r>
      <w:hyperlink r:id="rId6" w:history="1">
        <w:r w:rsidRPr="00B219B4">
          <w:rPr>
            <w:rStyle w:val="Hipercze"/>
            <w:rFonts w:cs="Times New Roman"/>
            <w:kern w:val="2"/>
            <w14:ligatures w14:val="standardContextual"/>
          </w:rPr>
          <w:t>gmina@urzedow.pl</w:t>
        </w:r>
      </w:hyperlink>
      <w:r w:rsidRPr="00B219B4">
        <w:rPr>
          <w:rFonts w:cs="Times New Roman"/>
          <w:kern w:val="2"/>
          <w14:ligatures w14:val="standardContextual"/>
        </w:rPr>
        <w:t>.</w:t>
      </w:r>
    </w:p>
    <w:p w:rsidR="00B219B4" w:rsidRPr="00B219B4" w:rsidRDefault="00B219B4" w:rsidP="00B219B4">
      <w:pPr>
        <w:pStyle w:val="Akapitzlist"/>
        <w:numPr>
          <w:ilvl w:val="0"/>
          <w:numId w:val="1"/>
        </w:numPr>
        <w:spacing w:after="0" w:line="276" w:lineRule="auto"/>
        <w:ind w:left="0" w:hanging="284"/>
        <w:jc w:val="both"/>
        <w:rPr>
          <w:rFonts w:cs="Times New Roman"/>
          <w:kern w:val="2"/>
          <w14:ligatures w14:val="standardContextual"/>
        </w:rPr>
      </w:pPr>
      <w:r w:rsidRPr="00B219B4">
        <w:rPr>
          <w:rFonts w:cs="Times New Roman"/>
          <w:kern w:val="2"/>
          <w14:ligatures w14:val="standardContextual"/>
        </w:rPr>
        <w:t>Administrator danych osobowych wyznaczył Inspektora Ochrony Danych, z którym można skontaktować się pod adresem e-mail: iod@zeto.lublin.pl we wszystkich sprawach dotyczących przetwarzania danych osobowych oraz korzystania z praw związanych z przetwarzaniem danych osobowych.</w:t>
      </w:r>
    </w:p>
    <w:p w:rsidR="00B219B4" w:rsidRPr="00B219B4" w:rsidRDefault="00B219B4" w:rsidP="00B219B4">
      <w:pPr>
        <w:pStyle w:val="Akapitzlist"/>
        <w:numPr>
          <w:ilvl w:val="0"/>
          <w:numId w:val="1"/>
        </w:numPr>
        <w:spacing w:after="0" w:line="276" w:lineRule="auto"/>
        <w:ind w:left="0" w:hanging="284"/>
        <w:jc w:val="both"/>
        <w:rPr>
          <w:rFonts w:cs="Times New Roman"/>
          <w:kern w:val="2"/>
          <w14:ligatures w14:val="standardContextual"/>
        </w:rPr>
      </w:pPr>
      <w:r w:rsidRPr="00B219B4">
        <w:rPr>
          <w:rFonts w:cs="Times New Roman"/>
          <w:kern w:val="2"/>
          <w14:ligatures w14:val="standardContextual"/>
        </w:rPr>
        <w:t>Pani/Pana dane osobowe przetwarzane będą w celu rozpatrzenia wniosku o zwrot podatku akcyzowego zawartego w cenie oleju napędowego wykorzystywanego do produkcji rolnej na podstawie:- art. 6 ust.1 lit. c RODO w związku z art. 6 ustawy z dnia 10 marca 2006 r. o zwrocie podatku akcyzowego zawartego w cenie oleju napędowego wykorzystywanego do produkcji rolnej, rozporządzeniem Ministra Rolnictwa i Rozwoju Wsi z dnia 26 stycznia 2024 r. w sprawie wzoru wniosku o zwrot podatku akcyzowego zawartego w cenie oleju napędowego wykorzystywanego do produkcji rolnej oraz ustawy z dnia 14 czerwca 1960 r. – Kodeks postępowania administracyjnego.</w:t>
      </w:r>
    </w:p>
    <w:p w:rsidR="00B219B4" w:rsidRPr="00B219B4" w:rsidRDefault="00B219B4" w:rsidP="00B219B4">
      <w:pPr>
        <w:pStyle w:val="Akapitzlist"/>
        <w:numPr>
          <w:ilvl w:val="0"/>
          <w:numId w:val="1"/>
        </w:numPr>
        <w:spacing w:after="0" w:line="276" w:lineRule="auto"/>
        <w:ind w:left="0" w:hanging="284"/>
        <w:jc w:val="both"/>
        <w:rPr>
          <w:rFonts w:cs="Times New Roman"/>
          <w:kern w:val="2"/>
          <w14:ligatures w14:val="standardContextual"/>
        </w:rPr>
      </w:pPr>
      <w:r w:rsidRPr="00B219B4">
        <w:rPr>
          <w:rFonts w:cs="Times New Roman"/>
          <w:kern w:val="2"/>
          <w14:ligatures w14:val="standardContextual"/>
        </w:rPr>
        <w:t>Odbiorcami Pani/Pana danych osobowych mogą być podmioty uprawnione do uzyskania danych osobowych na podstawie obowiązujących przepisów prawa, a także podmioty z którymi Gmina zawarła umowy powierzenia w tym m.in. firmy informatyczne zapewniające serwis i wsparcie techniczne.</w:t>
      </w:r>
    </w:p>
    <w:p w:rsidR="00B219B4" w:rsidRPr="00B219B4" w:rsidRDefault="00B219B4" w:rsidP="00B219B4">
      <w:pPr>
        <w:pStyle w:val="Akapitzlist"/>
        <w:numPr>
          <w:ilvl w:val="0"/>
          <w:numId w:val="1"/>
        </w:numPr>
        <w:spacing w:after="0" w:line="276" w:lineRule="auto"/>
        <w:ind w:left="0" w:hanging="284"/>
        <w:jc w:val="both"/>
        <w:rPr>
          <w:rFonts w:cs="Times New Roman"/>
          <w:kern w:val="2"/>
          <w14:ligatures w14:val="standardContextual"/>
        </w:rPr>
      </w:pPr>
      <w:r w:rsidRPr="00B219B4">
        <w:rPr>
          <w:rFonts w:cs="Times New Roman"/>
          <w:kern w:val="2"/>
          <w14:ligatures w14:val="standardContextual"/>
        </w:rPr>
        <w:t>Dane będą przechowywane przez okres 5 lat.</w:t>
      </w:r>
    </w:p>
    <w:p w:rsidR="00B219B4" w:rsidRPr="00B219B4" w:rsidRDefault="00B219B4" w:rsidP="00B219B4">
      <w:pPr>
        <w:pStyle w:val="Akapitzlist"/>
        <w:numPr>
          <w:ilvl w:val="0"/>
          <w:numId w:val="1"/>
        </w:numPr>
        <w:spacing w:after="0" w:line="276" w:lineRule="auto"/>
        <w:ind w:left="0" w:hanging="284"/>
        <w:jc w:val="both"/>
        <w:rPr>
          <w:rFonts w:cs="Times New Roman"/>
          <w:kern w:val="2"/>
          <w14:ligatures w14:val="standardContextual"/>
        </w:rPr>
      </w:pPr>
      <w:r w:rsidRPr="00B219B4">
        <w:rPr>
          <w:rFonts w:cs="Times New Roman"/>
          <w:kern w:val="2"/>
          <w14:ligatures w14:val="standardContextual"/>
        </w:rPr>
        <w:t>Posiada Pani/Pan prawo dostępu do swoich danych osobowych, ich sprostowania oraz ograniczenia przetwarzania.</w:t>
      </w:r>
    </w:p>
    <w:p w:rsidR="00B219B4" w:rsidRPr="00B219B4" w:rsidRDefault="00B219B4" w:rsidP="00B219B4">
      <w:pPr>
        <w:pStyle w:val="Akapitzlist"/>
        <w:numPr>
          <w:ilvl w:val="0"/>
          <w:numId w:val="1"/>
        </w:numPr>
        <w:spacing w:after="0" w:line="276" w:lineRule="auto"/>
        <w:ind w:left="0" w:hanging="284"/>
        <w:jc w:val="both"/>
        <w:rPr>
          <w:rFonts w:cs="Times New Roman"/>
          <w:kern w:val="2"/>
          <w14:ligatures w14:val="standardContextual"/>
        </w:rPr>
      </w:pPr>
      <w:r w:rsidRPr="00B219B4">
        <w:rPr>
          <w:rFonts w:cs="Times New Roman"/>
          <w:kern w:val="2"/>
          <w14:ligatures w14:val="standardContextual"/>
        </w:rPr>
        <w:t xml:space="preserve">Ma Pan/Pani prawo wniesienia skargi do organu nadzorczego, którym jest Prezes Urzędu Ochrony Danych Osobowych z siedzibą ul. </w:t>
      </w:r>
      <w:r w:rsidR="0095707B">
        <w:rPr>
          <w:rFonts w:cs="Times New Roman"/>
          <w:kern w:val="2"/>
          <w14:ligatures w14:val="standardContextual"/>
        </w:rPr>
        <w:t>Stanisława Moniuszki 1A</w:t>
      </w:r>
      <w:r w:rsidRPr="00B219B4">
        <w:rPr>
          <w:rFonts w:cs="Times New Roman"/>
          <w:kern w:val="2"/>
          <w14:ligatures w14:val="standardContextual"/>
        </w:rPr>
        <w:t>, 00-</w:t>
      </w:r>
      <w:r w:rsidR="0095707B">
        <w:rPr>
          <w:rFonts w:cs="Times New Roman"/>
          <w:kern w:val="2"/>
          <w14:ligatures w14:val="standardContextual"/>
        </w:rPr>
        <w:t>014</w:t>
      </w:r>
      <w:bookmarkStart w:id="0" w:name="_GoBack"/>
      <w:bookmarkEnd w:id="0"/>
      <w:r w:rsidRPr="00B219B4">
        <w:rPr>
          <w:rFonts w:cs="Times New Roman"/>
          <w:kern w:val="2"/>
          <w14:ligatures w14:val="standardContextual"/>
        </w:rPr>
        <w:t xml:space="preserve"> Warszawa.</w:t>
      </w:r>
    </w:p>
    <w:p w:rsidR="00B219B4" w:rsidRPr="00B219B4" w:rsidRDefault="00B219B4" w:rsidP="00B219B4">
      <w:pPr>
        <w:pStyle w:val="Akapitzlist"/>
        <w:numPr>
          <w:ilvl w:val="0"/>
          <w:numId w:val="1"/>
        </w:numPr>
        <w:spacing w:after="0" w:line="276" w:lineRule="auto"/>
        <w:ind w:left="0" w:hanging="284"/>
        <w:jc w:val="both"/>
        <w:rPr>
          <w:rFonts w:cs="Times New Roman"/>
          <w:kern w:val="2"/>
          <w14:ligatures w14:val="standardContextual"/>
        </w:rPr>
      </w:pPr>
      <w:r w:rsidRPr="00B219B4">
        <w:rPr>
          <w:rFonts w:cs="Times New Roman"/>
          <w:kern w:val="2"/>
          <w14:ligatures w14:val="standardContextual"/>
        </w:rPr>
        <w:t xml:space="preserve"> Podanie przez Panią/Pana danych osobowych jest wymogiem ustawowym, a ich niepodanie będzie skutkowało brakiem</w:t>
      </w:r>
      <w:r w:rsidRPr="00B219B4">
        <w:rPr>
          <w:rFonts w:cs="Times New Roman"/>
        </w:rPr>
        <w:t xml:space="preserve"> możliwości rozpatrzenia podania i przyznania ulgi. Dane osobowe przetwarzane na podstawie zgody są dobrowolne i ich niepodanie nie ma wpływu na  załatwienie sprawy.</w:t>
      </w:r>
    </w:p>
    <w:p w:rsidR="00B219B4" w:rsidRPr="00B219B4" w:rsidRDefault="00B219B4" w:rsidP="00B219B4">
      <w:pPr>
        <w:spacing w:after="0" w:line="276" w:lineRule="auto"/>
        <w:ind w:hanging="284"/>
        <w:rPr>
          <w:rFonts w:cs="Times New Roman"/>
          <w:kern w:val="2"/>
          <w14:ligatures w14:val="standardContextual"/>
        </w:rPr>
      </w:pPr>
    </w:p>
    <w:p w:rsidR="00B219B4" w:rsidRDefault="00B219B4" w:rsidP="00B219B4">
      <w:pPr>
        <w:ind w:hanging="284"/>
      </w:pPr>
    </w:p>
    <w:p w:rsidR="00B219B4" w:rsidRDefault="00B219B4" w:rsidP="00B219B4">
      <w:pPr>
        <w:ind w:hanging="284"/>
      </w:pPr>
    </w:p>
    <w:p w:rsidR="00C407A1" w:rsidRPr="00B219B4" w:rsidRDefault="00B219B4" w:rsidP="00B219B4">
      <w:pPr>
        <w:ind w:left="3540" w:firstLine="708"/>
        <w:rPr>
          <w:b/>
        </w:rPr>
      </w:pPr>
      <w:r w:rsidRPr="00B219B4">
        <w:rPr>
          <w:b/>
        </w:rPr>
        <w:t>Zapoznałem/am się z treścią powyższej klauzuli</w:t>
      </w:r>
    </w:p>
    <w:p w:rsidR="00B219B4" w:rsidRDefault="00B219B4" w:rsidP="00B219B4">
      <w:pPr>
        <w:ind w:left="4248" w:firstLine="708"/>
      </w:pPr>
    </w:p>
    <w:p w:rsidR="00B219B4" w:rsidRDefault="00B219B4" w:rsidP="00B219B4">
      <w:r>
        <w:t xml:space="preserve">                                                                                  ………………………………………….</w:t>
      </w:r>
    </w:p>
    <w:p w:rsidR="00B219B4" w:rsidRPr="00B219B4" w:rsidRDefault="00B219B4" w:rsidP="00B219B4">
      <w:pPr>
        <w:ind w:left="4956" w:firstLine="708"/>
      </w:pPr>
      <w:r>
        <w:t>Data i podpis</w:t>
      </w:r>
    </w:p>
    <w:sectPr w:rsidR="00B219B4" w:rsidRPr="00B21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517ED"/>
    <w:multiLevelType w:val="hybridMultilevel"/>
    <w:tmpl w:val="75A82A8E"/>
    <w:lvl w:ilvl="0" w:tplc="D412589E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>
      <w:start w:val="1"/>
      <w:numFmt w:val="lowerRoman"/>
      <w:lvlText w:val="%3."/>
      <w:lvlJc w:val="right"/>
      <w:pPr>
        <w:ind w:left="1451" w:hanging="180"/>
      </w:pPr>
    </w:lvl>
    <w:lvl w:ilvl="3" w:tplc="0415000F">
      <w:start w:val="1"/>
      <w:numFmt w:val="decimal"/>
      <w:lvlText w:val="%4."/>
      <w:lvlJc w:val="left"/>
      <w:pPr>
        <w:ind w:left="2171" w:hanging="360"/>
      </w:pPr>
    </w:lvl>
    <w:lvl w:ilvl="4" w:tplc="04150019">
      <w:start w:val="1"/>
      <w:numFmt w:val="lowerLetter"/>
      <w:lvlText w:val="%5."/>
      <w:lvlJc w:val="left"/>
      <w:pPr>
        <w:ind w:left="2891" w:hanging="360"/>
      </w:pPr>
    </w:lvl>
    <w:lvl w:ilvl="5" w:tplc="0415001B">
      <w:start w:val="1"/>
      <w:numFmt w:val="lowerRoman"/>
      <w:lvlText w:val="%6."/>
      <w:lvlJc w:val="right"/>
      <w:pPr>
        <w:ind w:left="3611" w:hanging="180"/>
      </w:pPr>
    </w:lvl>
    <w:lvl w:ilvl="6" w:tplc="0415000F">
      <w:start w:val="1"/>
      <w:numFmt w:val="decimal"/>
      <w:lvlText w:val="%7."/>
      <w:lvlJc w:val="left"/>
      <w:pPr>
        <w:ind w:left="4331" w:hanging="360"/>
      </w:pPr>
    </w:lvl>
    <w:lvl w:ilvl="7" w:tplc="04150019">
      <w:start w:val="1"/>
      <w:numFmt w:val="lowerLetter"/>
      <w:lvlText w:val="%8."/>
      <w:lvlJc w:val="left"/>
      <w:pPr>
        <w:ind w:left="5051" w:hanging="360"/>
      </w:pPr>
    </w:lvl>
    <w:lvl w:ilvl="8" w:tplc="0415001B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D0"/>
    <w:rsid w:val="00013CD0"/>
    <w:rsid w:val="00390132"/>
    <w:rsid w:val="0095707B"/>
    <w:rsid w:val="00B219B4"/>
    <w:rsid w:val="00C4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9B4"/>
    <w:pPr>
      <w:spacing w:after="160" w:line="256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219B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1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9B4"/>
    <w:pPr>
      <w:spacing w:after="160" w:line="256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219B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1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urzed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pracownik05</dc:creator>
  <cp:keywords/>
  <dc:description/>
  <cp:lastModifiedBy>pracownik05</cp:lastModifiedBy>
  <cp:revision>5</cp:revision>
  <dcterms:created xsi:type="dcterms:W3CDTF">2025-07-30T08:38:00Z</dcterms:created>
  <dcterms:modified xsi:type="dcterms:W3CDTF">2026-01-28T09:18:00Z</dcterms:modified>
</cp:coreProperties>
</file>