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62" w:type="dxa"/>
        <w:tblLook w:val="04A0" w:firstRow="1" w:lastRow="0" w:firstColumn="1" w:lastColumn="0" w:noHBand="0" w:noVBand="1"/>
      </w:tblPr>
      <w:tblGrid>
        <w:gridCol w:w="698"/>
        <w:gridCol w:w="2052"/>
        <w:gridCol w:w="6812"/>
      </w:tblGrid>
      <w:tr w:rsidR="00B2056F" w:rsidTr="00B2056F">
        <w:trPr>
          <w:trHeight w:val="647"/>
        </w:trPr>
        <w:tc>
          <w:tcPr>
            <w:tcW w:w="9562" w:type="dxa"/>
            <w:gridSpan w:val="3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56F">
              <w:rPr>
                <w:rFonts w:ascii="Times New Roman" w:hAnsi="Times New Roman" w:cs="Times New Roman"/>
                <w:b/>
                <w:sz w:val="28"/>
                <w:szCs w:val="28"/>
              </w:rPr>
              <w:t>Specyfikacja do ubezpieczenia</w:t>
            </w:r>
          </w:p>
        </w:tc>
      </w:tr>
      <w:tr w:rsidR="00B2056F" w:rsidTr="00B2056F">
        <w:trPr>
          <w:trHeight w:val="647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F">
              <w:rPr>
                <w:rFonts w:ascii="Times New Roman" w:hAnsi="Times New Roman" w:cs="Times New Roman"/>
                <w:b/>
                <w:sz w:val="24"/>
                <w:szCs w:val="24"/>
              </w:rPr>
              <w:t>Nr załącznika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F"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</w:t>
            </w:r>
          </w:p>
        </w:tc>
      </w:tr>
      <w:tr w:rsidR="00B2056F" w:rsidTr="00B2056F">
        <w:trPr>
          <w:trHeight w:val="647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1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przedmiotu zamówienia</w:t>
            </w:r>
          </w:p>
        </w:tc>
      </w:tr>
      <w:tr w:rsidR="00B2056F" w:rsidTr="00B2056F">
        <w:trPr>
          <w:trHeight w:val="619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2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od ognia i innych zdarzeń losowych</w:t>
            </w:r>
          </w:p>
        </w:tc>
      </w:tr>
      <w:tr w:rsidR="00B2056F" w:rsidTr="00B2056F">
        <w:trPr>
          <w:trHeight w:val="647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2a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i budowle od ognia i innych zdarzeń losowych</w:t>
            </w:r>
          </w:p>
        </w:tc>
      </w:tr>
      <w:tr w:rsidR="00B2056F" w:rsidTr="00B2056F">
        <w:trPr>
          <w:trHeight w:val="647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3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Ubezpieczenia mienia od kradzieży z włamaniem i rabunku</w:t>
            </w:r>
          </w:p>
        </w:tc>
      </w:tr>
      <w:tr w:rsidR="00B2056F" w:rsidTr="00B2056F">
        <w:trPr>
          <w:trHeight w:val="647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4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odpowiedzialności cywilnej</w:t>
            </w:r>
          </w:p>
        </w:tc>
      </w:tr>
      <w:tr w:rsidR="00B2056F" w:rsidTr="00A67E43">
        <w:trPr>
          <w:trHeight w:val="1085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5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następstw nieszczęśliwych wypadków członków ochotniczych straży pożarnych</w:t>
            </w:r>
          </w:p>
        </w:tc>
      </w:tr>
      <w:tr w:rsidR="00B2056F" w:rsidTr="00A67E43">
        <w:trPr>
          <w:trHeight w:val="1270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6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następstw nieszczęśliwych wypadków członków ochotniczych straży pożarnych biorących udział w akcji ratowniczej</w:t>
            </w:r>
          </w:p>
        </w:tc>
      </w:tr>
      <w:tr w:rsidR="00B2056F" w:rsidTr="00A67E43">
        <w:trPr>
          <w:trHeight w:val="977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7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następstw nieszczęśliwych wypadków sołtysów poszczególnych sołectw</w:t>
            </w:r>
          </w:p>
        </w:tc>
      </w:tr>
      <w:tr w:rsidR="00B2056F" w:rsidTr="00B2056F">
        <w:trPr>
          <w:trHeight w:val="647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8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pojazdów samochodowych</w:t>
            </w:r>
          </w:p>
        </w:tc>
      </w:tr>
      <w:tr w:rsidR="00B2056F" w:rsidTr="00B2056F">
        <w:trPr>
          <w:trHeight w:val="647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9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sprzętu elektronicznego od szkód materialnych</w:t>
            </w:r>
          </w:p>
        </w:tc>
      </w:tr>
      <w:tr w:rsidR="00B2056F" w:rsidTr="00B2056F">
        <w:trPr>
          <w:trHeight w:val="1295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10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in</w:t>
            </w:r>
            <w:r w:rsidR="00687B68">
              <w:rPr>
                <w:rFonts w:ascii="Times New Roman" w:hAnsi="Times New Roman" w:cs="Times New Roman"/>
                <w:sz w:val="24"/>
                <w:szCs w:val="24"/>
              </w:rPr>
              <w:t xml:space="preserve">stalacji kolektorów słonecznych, instalacji fotowoltaicznych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kotłów c.o. na biomasę</w:t>
            </w:r>
          </w:p>
        </w:tc>
      </w:tr>
      <w:tr w:rsidR="00B2056F" w:rsidTr="00E57940">
        <w:trPr>
          <w:trHeight w:val="1071"/>
        </w:trPr>
        <w:tc>
          <w:tcPr>
            <w:tcW w:w="698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5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Zał. nr 11</w:t>
            </w:r>
          </w:p>
        </w:tc>
        <w:tc>
          <w:tcPr>
            <w:tcW w:w="6812" w:type="dxa"/>
            <w:vAlign w:val="center"/>
          </w:tcPr>
          <w:p w:rsidR="00B2056F" w:rsidRP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kanalizacji ciśnieniowej w m. Bęczyn oraz oczyszczalni ścieków.</w:t>
            </w:r>
          </w:p>
        </w:tc>
      </w:tr>
      <w:tr w:rsidR="00A67E43" w:rsidTr="00A67E43">
        <w:trPr>
          <w:trHeight w:val="1033"/>
        </w:trPr>
        <w:tc>
          <w:tcPr>
            <w:tcW w:w="698" w:type="dxa"/>
            <w:vAlign w:val="center"/>
          </w:tcPr>
          <w:p w:rsidR="00A67E43" w:rsidRDefault="00A67E43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52" w:type="dxa"/>
            <w:vAlign w:val="center"/>
          </w:tcPr>
          <w:p w:rsidR="00A67E43" w:rsidRDefault="00A67E43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Zał. nr 12 </w:t>
            </w:r>
          </w:p>
        </w:tc>
        <w:tc>
          <w:tcPr>
            <w:tcW w:w="6812" w:type="dxa"/>
            <w:vAlign w:val="center"/>
          </w:tcPr>
          <w:p w:rsidR="00E57940" w:rsidRPr="00E57940" w:rsidRDefault="00E57940" w:rsidP="00E5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940" w:rsidRPr="00E57940" w:rsidRDefault="00E57940" w:rsidP="00E5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40">
              <w:rPr>
                <w:rFonts w:ascii="Times New Roman" w:hAnsi="Times New Roman" w:cs="Times New Roman"/>
                <w:sz w:val="24"/>
                <w:szCs w:val="24"/>
              </w:rPr>
              <w:t>Ubezpieczenie od odpowiedzialności cywilnej, która wynika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7940">
              <w:rPr>
                <w:rFonts w:ascii="Times New Roman" w:hAnsi="Times New Roman" w:cs="Times New Roman"/>
                <w:sz w:val="24"/>
                <w:szCs w:val="24"/>
              </w:rPr>
              <w:t>posiadania placów zabaw i siłowni zewnętrznych 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7940">
              <w:rPr>
                <w:rFonts w:ascii="Times New Roman" w:hAnsi="Times New Roman" w:cs="Times New Roman"/>
                <w:sz w:val="24"/>
                <w:szCs w:val="24"/>
              </w:rPr>
              <w:t>załącznikiem</w:t>
            </w:r>
          </w:p>
          <w:p w:rsidR="00A67E43" w:rsidRDefault="00A67E43" w:rsidP="00A6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6F" w:rsidTr="00B2056F">
        <w:trPr>
          <w:trHeight w:val="647"/>
        </w:trPr>
        <w:tc>
          <w:tcPr>
            <w:tcW w:w="698" w:type="dxa"/>
            <w:vAlign w:val="center"/>
          </w:tcPr>
          <w:p w:rsidR="00B2056F" w:rsidRDefault="00A67E43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  <w:vAlign w:val="center"/>
          </w:tcPr>
          <w:p w:rsid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2" w:type="dxa"/>
            <w:vAlign w:val="center"/>
          </w:tcPr>
          <w:p w:rsidR="00B2056F" w:rsidRDefault="00B2056F" w:rsidP="00B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Formularz ofertowy</w:t>
            </w:r>
            <w:bookmarkStart w:id="0" w:name="_GoBack"/>
            <w:bookmarkEnd w:id="0"/>
          </w:p>
        </w:tc>
      </w:tr>
    </w:tbl>
    <w:p w:rsidR="003743FF" w:rsidRDefault="00E57940" w:rsidP="00A67E43"/>
    <w:sectPr w:rsidR="003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6F"/>
    <w:rsid w:val="00687B68"/>
    <w:rsid w:val="00A67E43"/>
    <w:rsid w:val="00B2056F"/>
    <w:rsid w:val="00B37DD9"/>
    <w:rsid w:val="00D2196B"/>
    <w:rsid w:val="00E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17B5-23A3-4CDC-9382-EECFD33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Józef Flis</cp:lastModifiedBy>
  <cp:revision>4</cp:revision>
  <dcterms:created xsi:type="dcterms:W3CDTF">2019-03-08T07:35:00Z</dcterms:created>
  <dcterms:modified xsi:type="dcterms:W3CDTF">2020-03-13T07:28:00Z</dcterms:modified>
</cp:coreProperties>
</file>