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49DB8" w14:textId="77777777" w:rsidR="007A4DE8" w:rsidRDefault="007A4DE8" w:rsidP="0052277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3860" w14:textId="7D7A7B49" w:rsidR="00522772" w:rsidRDefault="000B3387" w:rsidP="0052277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opis</w:t>
      </w:r>
      <w:r w:rsidR="00522772">
        <w:rPr>
          <w:rFonts w:ascii="Times New Roman" w:hAnsi="Times New Roman" w:cs="Times New Roman"/>
          <w:b/>
          <w:bCs/>
          <w:sz w:val="24"/>
          <w:szCs w:val="24"/>
        </w:rPr>
        <w:t xml:space="preserve"> przedmiot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0" w:name="_GoBack"/>
      <w:bookmarkEnd w:id="0"/>
      <w:r w:rsidR="00522772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</w:p>
    <w:p w14:paraId="6C975C41" w14:textId="77777777" w:rsidR="00522772" w:rsidRDefault="00522772" w:rsidP="0052277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E11F2" w14:textId="25E4ABF2" w:rsidR="002F5DB2" w:rsidRPr="0083296D" w:rsidRDefault="002F5DB2" w:rsidP="00832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6D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14:paraId="117351A6" w14:textId="7B95D821" w:rsidR="002F5DB2" w:rsidRPr="0083296D" w:rsidRDefault="002F5DB2" w:rsidP="00832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6D">
        <w:rPr>
          <w:rFonts w:ascii="Times New Roman" w:hAnsi="Times New Roman" w:cs="Times New Roman"/>
          <w:sz w:val="24"/>
          <w:szCs w:val="24"/>
        </w:rPr>
        <w:t xml:space="preserve">Przedmiotem zamówienia jest dostawa, wdrożenie oraz integracja Portalu Podatkowego </w:t>
      </w:r>
      <w:r w:rsidR="0083296D">
        <w:rPr>
          <w:rFonts w:ascii="Times New Roman" w:hAnsi="Times New Roman" w:cs="Times New Roman"/>
          <w:sz w:val="24"/>
          <w:szCs w:val="24"/>
        </w:rPr>
        <w:br/>
      </w:r>
      <w:r w:rsidRPr="0083296D">
        <w:rPr>
          <w:rFonts w:ascii="Times New Roman" w:hAnsi="Times New Roman" w:cs="Times New Roman"/>
          <w:sz w:val="24"/>
          <w:szCs w:val="24"/>
        </w:rPr>
        <w:t xml:space="preserve">z systemami dziedzinowymi </w:t>
      </w:r>
      <w:r w:rsidR="002E4EAB">
        <w:rPr>
          <w:rFonts w:ascii="Times New Roman" w:hAnsi="Times New Roman" w:cs="Times New Roman"/>
          <w:sz w:val="24"/>
          <w:szCs w:val="24"/>
        </w:rPr>
        <w:t>urzędu.</w:t>
      </w:r>
      <w:r w:rsidRPr="0083296D">
        <w:rPr>
          <w:rFonts w:ascii="Times New Roman" w:hAnsi="Times New Roman" w:cs="Times New Roman"/>
          <w:sz w:val="24"/>
          <w:szCs w:val="24"/>
        </w:rPr>
        <w:t xml:space="preserve"> Portal ma umożliwiać elektroniczną obsługę interesantów w zakresie podatków i opłat lokalnych, zapewniając bezpieczny dostęp do danych podatkowych mieszkańców oraz możliwość dokonywania płatności online.</w:t>
      </w:r>
    </w:p>
    <w:p w14:paraId="101013E4" w14:textId="58CF3A28" w:rsidR="002F5DB2" w:rsidRPr="0083296D" w:rsidRDefault="00FF5FC9" w:rsidP="00832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. Specyfikacja funkcjonalna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D7C959" w14:textId="5E480314" w:rsidR="002F5DB2" w:rsidRDefault="00FF5FC9" w:rsidP="008329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5120C4">
        <w:rPr>
          <w:rFonts w:ascii="Times New Roman" w:hAnsi="Times New Roman" w:cs="Times New Roman"/>
          <w:b/>
          <w:bCs/>
          <w:sz w:val="24"/>
          <w:szCs w:val="24"/>
        </w:rPr>
        <w:t>E-Rejestracja</w:t>
      </w:r>
    </w:p>
    <w:p w14:paraId="14A9E31E" w14:textId="302B305D" w:rsidR="005120C4" w:rsidRPr="0083296D" w:rsidRDefault="005120C4" w:rsidP="00832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C4">
        <w:rPr>
          <w:rFonts w:ascii="Times New Roman" w:hAnsi="Times New Roman" w:cs="Times New Roman"/>
          <w:sz w:val="24"/>
          <w:szCs w:val="24"/>
        </w:rPr>
        <w:t>System oferuje elektroniczną rejestrację (e-rejestrację) poprzez:</w:t>
      </w:r>
    </w:p>
    <w:p w14:paraId="148EF25F" w14:textId="0C5FA80B" w:rsidR="001A2FDC" w:rsidRPr="001A2FDC" w:rsidRDefault="002F5DB2" w:rsidP="001A2FD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6D">
        <w:rPr>
          <w:rFonts w:ascii="Times New Roman" w:hAnsi="Times New Roman" w:cs="Times New Roman"/>
          <w:b/>
          <w:bCs/>
          <w:sz w:val="24"/>
          <w:szCs w:val="24"/>
        </w:rPr>
        <w:t>Rejestracja użytkownika poprzez Profil Zaufany:</w:t>
      </w:r>
      <w:r w:rsidRPr="0083296D">
        <w:rPr>
          <w:rFonts w:ascii="Times New Roman" w:hAnsi="Times New Roman" w:cs="Times New Roman"/>
          <w:sz w:val="24"/>
          <w:szCs w:val="24"/>
        </w:rPr>
        <w:t xml:space="preserve"> Użytkownicy powinni mieć możliwość rejestracji za pomocą Profilu Zaufanego</w:t>
      </w:r>
    </w:p>
    <w:p w14:paraId="74F56335" w14:textId="77777777" w:rsidR="002F5DB2" w:rsidRPr="0083296D" w:rsidRDefault="002F5DB2" w:rsidP="0083296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6D">
        <w:rPr>
          <w:rFonts w:ascii="Times New Roman" w:hAnsi="Times New Roman" w:cs="Times New Roman"/>
          <w:b/>
          <w:bCs/>
          <w:sz w:val="24"/>
          <w:szCs w:val="24"/>
        </w:rPr>
        <w:t>Uwierzytelnianie dwuskładnikowe:</w:t>
      </w:r>
      <w:r w:rsidRPr="0083296D">
        <w:rPr>
          <w:rFonts w:ascii="Times New Roman" w:hAnsi="Times New Roman" w:cs="Times New Roman"/>
          <w:sz w:val="24"/>
          <w:szCs w:val="24"/>
        </w:rPr>
        <w:t xml:space="preserve"> System musi wspierać uwierzytelnianie dwuskładnikowe, zwiększając bezpieczeństwo dostępu do konta użytkownika.</w:t>
      </w:r>
    </w:p>
    <w:p w14:paraId="62D1BC3C" w14:textId="38732789" w:rsidR="001A2FDC" w:rsidRPr="001A2FDC" w:rsidRDefault="005120C4" w:rsidP="001A2FD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Automatyczne p</w:t>
      </w:r>
      <w:r w:rsidR="002F5DB2" w:rsidRPr="001A2FDC">
        <w:rPr>
          <w:rFonts w:ascii="Times New Roman" w:hAnsi="Times New Roman" w:cs="Times New Roman"/>
          <w:b/>
          <w:bCs/>
          <w:sz w:val="24"/>
          <w:szCs w:val="24"/>
        </w:rPr>
        <w:t>owiązanie konta z danymi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podatnika w </w:t>
      </w:r>
      <w:r w:rsidR="002F5DB2" w:rsidRPr="001A2FDC">
        <w:rPr>
          <w:rFonts w:ascii="Times New Roman" w:hAnsi="Times New Roman" w:cs="Times New Roman"/>
          <w:b/>
          <w:bCs/>
          <w:sz w:val="24"/>
          <w:szCs w:val="24"/>
        </w:rPr>
        <w:t>system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2F5DB2" w:rsidRPr="001A2FDC">
        <w:rPr>
          <w:rFonts w:ascii="Times New Roman" w:hAnsi="Times New Roman" w:cs="Times New Roman"/>
          <w:b/>
          <w:bCs/>
          <w:sz w:val="24"/>
          <w:szCs w:val="24"/>
        </w:rPr>
        <w:t xml:space="preserve"> dziedzinow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="002F5DB2" w:rsidRPr="001A2FDC">
        <w:rPr>
          <w:rFonts w:ascii="Times New Roman" w:hAnsi="Times New Roman" w:cs="Times New Roman"/>
          <w:b/>
          <w:bCs/>
          <w:sz w:val="24"/>
          <w:szCs w:val="24"/>
        </w:rPr>
        <w:t xml:space="preserve"> (SD):</w:t>
      </w:r>
      <w:r w:rsidR="002F5DB2" w:rsidRPr="001A2FDC">
        <w:rPr>
          <w:rFonts w:ascii="Times New Roman" w:hAnsi="Times New Roman" w:cs="Times New Roman"/>
          <w:sz w:val="24"/>
          <w:szCs w:val="24"/>
        </w:rPr>
        <w:t xml:space="preserve"> </w:t>
      </w:r>
      <w:r w:rsidR="001A2FDC" w:rsidRPr="001A2FDC">
        <w:rPr>
          <w:rFonts w:ascii="Times New Roman" w:hAnsi="Times New Roman" w:cs="Times New Roman"/>
          <w:sz w:val="24"/>
          <w:szCs w:val="24"/>
        </w:rPr>
        <w:t xml:space="preserve">Automatyczne powiązanie konta z danymi z systemu dziedzinowego (SD) </w:t>
      </w:r>
      <w:r>
        <w:rPr>
          <w:rFonts w:ascii="Times New Roman" w:hAnsi="Times New Roman" w:cs="Times New Roman"/>
          <w:sz w:val="24"/>
          <w:szCs w:val="24"/>
        </w:rPr>
        <w:br/>
      </w:r>
      <w:r w:rsidR="001A2FDC" w:rsidRPr="001A2FDC">
        <w:rPr>
          <w:rFonts w:ascii="Times New Roman" w:hAnsi="Times New Roman" w:cs="Times New Roman"/>
          <w:sz w:val="24"/>
          <w:szCs w:val="24"/>
        </w:rPr>
        <w:t>w celu pobierania i aktualizacji informacji podatkowych.</w:t>
      </w:r>
    </w:p>
    <w:p w14:paraId="6A8C3373" w14:textId="724DA383" w:rsidR="002F5DB2" w:rsidRDefault="00FF5FC9" w:rsidP="001A2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F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5DB2" w:rsidRPr="001A2FDC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8541A9">
        <w:rPr>
          <w:rFonts w:ascii="Times New Roman" w:hAnsi="Times New Roman" w:cs="Times New Roman"/>
          <w:b/>
          <w:bCs/>
          <w:sz w:val="24"/>
          <w:szCs w:val="24"/>
        </w:rPr>
        <w:t>Ustalenie stanu zobowiązań podatnika wobec gminy</w:t>
      </w:r>
    </w:p>
    <w:p w14:paraId="7ABC1AFA" w14:textId="7158F09D" w:rsidR="008541A9" w:rsidRDefault="008541A9" w:rsidP="001A2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A9">
        <w:rPr>
          <w:rFonts w:ascii="Times New Roman" w:hAnsi="Times New Roman" w:cs="Times New Roman"/>
          <w:sz w:val="24"/>
          <w:szCs w:val="24"/>
        </w:rPr>
        <w:t>System w sposób automatyczny, w czasie rzeczywistym, ustala i prezentuje stan zobowiązań podatnika wobec gminy z tytułu podatków i opłat lokalnych (w tym podatku od nieruchomości, środków transportu, rolnego, leśnego oraz opłat za gospodarowanie odpadami komunalnymi). Dane są aktualizowane na bieżąco poprzez integrację z systemem dziedzinowym urzędu.</w:t>
      </w:r>
    </w:p>
    <w:p w14:paraId="423A4237" w14:textId="20EEBC13" w:rsidR="008541A9" w:rsidRPr="008541A9" w:rsidRDefault="008541A9" w:rsidP="00854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1.2.1 P</w:t>
      </w:r>
      <w:r w:rsidRPr="008541A9">
        <w:rPr>
          <w:rFonts w:ascii="Times New Roman" w:hAnsi="Times New Roman" w:cs="Times New Roman"/>
          <w:b/>
          <w:bCs/>
          <w:sz w:val="24"/>
          <w:szCs w:val="24"/>
        </w:rPr>
        <w:t>recyzyjne określenie zakresu danych</w:t>
      </w:r>
      <w:r w:rsidRPr="008541A9">
        <w:rPr>
          <w:rFonts w:ascii="Times New Roman" w:hAnsi="Times New Roman" w:cs="Times New Roman"/>
          <w:sz w:val="24"/>
          <w:szCs w:val="24"/>
        </w:rPr>
        <w:t>:</w:t>
      </w:r>
    </w:p>
    <w:p w14:paraId="500B19E9" w14:textId="77777777" w:rsidR="008541A9" w:rsidRPr="008541A9" w:rsidRDefault="008541A9" w:rsidP="008541A9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A9">
        <w:rPr>
          <w:rFonts w:ascii="Times New Roman" w:hAnsi="Times New Roman" w:cs="Times New Roman"/>
          <w:sz w:val="24"/>
          <w:szCs w:val="24"/>
        </w:rPr>
        <w:t>System prezentuje szczegółowy wykaz zobowiązań z podziałem na:</w:t>
      </w:r>
    </w:p>
    <w:p w14:paraId="54EDE8FE" w14:textId="77777777" w:rsidR="008541A9" w:rsidRPr="008541A9" w:rsidRDefault="008541A9" w:rsidP="008541A9">
      <w:pPr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A9">
        <w:rPr>
          <w:rFonts w:ascii="Times New Roman" w:hAnsi="Times New Roman" w:cs="Times New Roman"/>
          <w:sz w:val="24"/>
          <w:szCs w:val="24"/>
        </w:rPr>
        <w:t>Podatki (od nieruchomości, rolny, leśny, od środków transportu)</w:t>
      </w:r>
    </w:p>
    <w:p w14:paraId="461040F3" w14:textId="77777777" w:rsidR="008541A9" w:rsidRPr="008541A9" w:rsidRDefault="008541A9" w:rsidP="008541A9">
      <w:pPr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A9">
        <w:rPr>
          <w:rFonts w:ascii="Times New Roman" w:hAnsi="Times New Roman" w:cs="Times New Roman"/>
          <w:sz w:val="24"/>
          <w:szCs w:val="24"/>
        </w:rPr>
        <w:lastRenderedPageBreak/>
        <w:t>Opłaty lokalne (w tym gospodarowanie odpadami komunalnymi)</w:t>
      </w:r>
    </w:p>
    <w:p w14:paraId="78987A99" w14:textId="77777777" w:rsidR="008541A9" w:rsidRPr="008541A9" w:rsidRDefault="008541A9" w:rsidP="008541A9">
      <w:pPr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A9">
        <w:rPr>
          <w:rFonts w:ascii="Times New Roman" w:hAnsi="Times New Roman" w:cs="Times New Roman"/>
          <w:sz w:val="24"/>
          <w:szCs w:val="24"/>
        </w:rPr>
        <w:t>Należności windykacyjne</w:t>
      </w:r>
    </w:p>
    <w:p w14:paraId="0CA43500" w14:textId="77777777" w:rsidR="008541A9" w:rsidRPr="008541A9" w:rsidRDefault="008541A9" w:rsidP="008541A9">
      <w:pPr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A9">
        <w:rPr>
          <w:rFonts w:ascii="Times New Roman" w:hAnsi="Times New Roman" w:cs="Times New Roman"/>
          <w:sz w:val="24"/>
          <w:szCs w:val="24"/>
        </w:rPr>
        <w:t>Odsetki ustawowe i kary</w:t>
      </w:r>
    </w:p>
    <w:p w14:paraId="6AAA473D" w14:textId="1223D974" w:rsidR="008541A9" w:rsidRPr="007F27AA" w:rsidRDefault="008541A9" w:rsidP="008541A9">
      <w:pPr>
        <w:pStyle w:val="ds-markdown-paragraph"/>
        <w:shd w:val="clear" w:color="auto" w:fill="FFFFFF"/>
        <w:spacing w:before="0" w:beforeAutospacing="0" w:after="60" w:afterAutospacing="0" w:line="429" w:lineRule="atLeast"/>
        <w:rPr>
          <w:rFonts w:eastAsiaTheme="minorHAnsi"/>
          <w:b/>
          <w:bCs/>
          <w:kern w:val="2"/>
          <w:lang w:eastAsia="en-US"/>
          <w14:ligatures w14:val="standardContextual"/>
        </w:rPr>
      </w:pPr>
      <w:r>
        <w:rPr>
          <w:b/>
          <w:bCs/>
        </w:rPr>
        <w:t xml:space="preserve">1.2.2  </w:t>
      </w:r>
      <w:r w:rsidRPr="007F27AA">
        <w:rPr>
          <w:rFonts w:eastAsiaTheme="minorHAnsi"/>
          <w:b/>
          <w:bCs/>
          <w:kern w:val="2"/>
          <w:lang w:eastAsia="en-US"/>
          <w14:ligatures w14:val="standardContextual"/>
        </w:rPr>
        <w:t>Mechanizmy aktualizacji danych:</w:t>
      </w:r>
    </w:p>
    <w:p w14:paraId="217BCF72" w14:textId="77777777" w:rsidR="008541A9" w:rsidRPr="008541A9" w:rsidRDefault="008541A9" w:rsidP="008541A9">
      <w:pPr>
        <w:pStyle w:val="ds-markdown-paragraph"/>
        <w:numPr>
          <w:ilvl w:val="1"/>
          <w:numId w:val="31"/>
        </w:numPr>
        <w:shd w:val="clear" w:color="auto" w:fill="FFFFFF"/>
        <w:spacing w:before="0" w:beforeAutospacing="0" w:after="0" w:afterAutospacing="0" w:line="429" w:lineRule="atLeast"/>
        <w:rPr>
          <w:rFonts w:eastAsiaTheme="minorHAnsi"/>
          <w:kern w:val="2"/>
          <w:lang w:eastAsia="en-US"/>
          <w14:ligatures w14:val="standardContextual"/>
        </w:rPr>
      </w:pPr>
      <w:r w:rsidRPr="008541A9">
        <w:rPr>
          <w:rFonts w:eastAsiaTheme="minorHAnsi"/>
          <w:kern w:val="2"/>
          <w:lang w:eastAsia="en-US"/>
          <w14:ligatures w14:val="standardContextual"/>
        </w:rPr>
        <w:t>Automatyczna synchronizacja z systemem dziedzinowym co 15 minut</w:t>
      </w:r>
    </w:p>
    <w:p w14:paraId="25D20B8D" w14:textId="77777777" w:rsidR="008541A9" w:rsidRDefault="008541A9" w:rsidP="008541A9">
      <w:pPr>
        <w:pStyle w:val="ds-markdown-paragraph"/>
        <w:numPr>
          <w:ilvl w:val="1"/>
          <w:numId w:val="31"/>
        </w:numPr>
        <w:shd w:val="clear" w:color="auto" w:fill="FFFFFF"/>
        <w:spacing w:before="0" w:beforeAutospacing="0" w:after="0" w:afterAutospacing="0" w:line="429" w:lineRule="atLeast"/>
        <w:rPr>
          <w:rFonts w:eastAsiaTheme="minorHAnsi"/>
          <w:kern w:val="2"/>
          <w:lang w:eastAsia="en-US"/>
          <w14:ligatures w14:val="standardContextual"/>
        </w:rPr>
      </w:pPr>
      <w:r w:rsidRPr="008541A9">
        <w:rPr>
          <w:rFonts w:eastAsiaTheme="minorHAnsi"/>
          <w:kern w:val="2"/>
          <w:lang w:eastAsia="en-US"/>
          <w14:ligatures w14:val="standardContextual"/>
        </w:rPr>
        <w:t>Natychmiastowa aktualizacja po dokonaniu płatności</w:t>
      </w:r>
    </w:p>
    <w:p w14:paraId="1F875EE6" w14:textId="77777777" w:rsidR="007F27AA" w:rsidRPr="008541A9" w:rsidRDefault="007F27AA" w:rsidP="007F27AA">
      <w:pPr>
        <w:pStyle w:val="ds-markdown-paragraph"/>
        <w:shd w:val="clear" w:color="auto" w:fill="FFFFFF"/>
        <w:spacing w:before="0" w:beforeAutospacing="0" w:after="0" w:afterAutospacing="0" w:line="429" w:lineRule="atLeast"/>
        <w:ind w:left="1440"/>
        <w:rPr>
          <w:rFonts w:eastAsiaTheme="minorHAnsi"/>
          <w:kern w:val="2"/>
          <w:lang w:eastAsia="en-US"/>
          <w14:ligatures w14:val="standardContextual"/>
        </w:rPr>
      </w:pPr>
    </w:p>
    <w:p w14:paraId="1F3C80D0" w14:textId="5B87072D" w:rsidR="001A2FDC" w:rsidRPr="008541A9" w:rsidRDefault="001A2FDC" w:rsidP="008541A9">
      <w:pPr>
        <w:pStyle w:val="Akapitzlist"/>
        <w:numPr>
          <w:ilvl w:val="2"/>
          <w:numId w:val="3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41A9">
        <w:rPr>
          <w:rFonts w:ascii="Times New Roman" w:hAnsi="Times New Roman" w:cs="Times New Roman"/>
          <w:b/>
          <w:bCs/>
          <w:sz w:val="24"/>
          <w:szCs w:val="24"/>
        </w:rPr>
        <w:t>Automatyczne ustalanie i prezentacja stanu zobowiązań podatnika wobec gminy</w:t>
      </w:r>
      <w:r w:rsidRPr="008541A9">
        <w:rPr>
          <w:rFonts w:ascii="Times New Roman" w:hAnsi="Times New Roman" w:cs="Times New Roman"/>
          <w:sz w:val="24"/>
          <w:szCs w:val="24"/>
        </w:rPr>
        <w:t> (podatek od nieruchomości, środków transportu, rolny, leśny, opłata za gospodarowanie odpadami komunalnymi) – aktualizacja w czasie rzeczywistym.</w:t>
      </w:r>
    </w:p>
    <w:p w14:paraId="6F267B5C" w14:textId="096598FD" w:rsidR="001A2FDC" w:rsidRPr="007F27AA" w:rsidRDefault="001A2FDC" w:rsidP="007F27AA">
      <w:pPr>
        <w:pStyle w:val="Akapitzlist"/>
        <w:numPr>
          <w:ilvl w:val="2"/>
          <w:numId w:val="3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27AA">
        <w:rPr>
          <w:rFonts w:ascii="Times New Roman" w:hAnsi="Times New Roman" w:cs="Times New Roman"/>
          <w:b/>
          <w:bCs/>
          <w:sz w:val="24"/>
          <w:szCs w:val="24"/>
        </w:rPr>
        <w:t>Historia zobowiązań i płatności</w:t>
      </w:r>
      <w:r w:rsidRPr="007F27AA">
        <w:rPr>
          <w:rFonts w:ascii="Times New Roman" w:hAnsi="Times New Roman" w:cs="Times New Roman"/>
          <w:sz w:val="24"/>
          <w:szCs w:val="24"/>
        </w:rPr>
        <w:t> z możliwością filtrowania i eksportu danych.</w:t>
      </w:r>
    </w:p>
    <w:p w14:paraId="3257636C" w14:textId="29951A67" w:rsidR="001A2FDC" w:rsidRPr="007F27AA" w:rsidRDefault="001A2FDC" w:rsidP="007F27AA">
      <w:pPr>
        <w:pStyle w:val="Akapitzlist"/>
        <w:numPr>
          <w:ilvl w:val="2"/>
          <w:numId w:val="3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27AA">
        <w:rPr>
          <w:rFonts w:ascii="Times New Roman" w:hAnsi="Times New Roman" w:cs="Times New Roman"/>
          <w:b/>
          <w:bCs/>
          <w:sz w:val="24"/>
          <w:szCs w:val="24"/>
        </w:rPr>
        <w:t>Pobieranie i składanie deklaracji podatkowych online</w:t>
      </w:r>
      <w:r w:rsidRPr="007F27AA">
        <w:rPr>
          <w:rFonts w:ascii="Times New Roman" w:hAnsi="Times New Roman" w:cs="Times New Roman"/>
          <w:sz w:val="24"/>
          <w:szCs w:val="24"/>
        </w:rPr>
        <w:t> (w formularzach elektronicznych).</w:t>
      </w:r>
    </w:p>
    <w:p w14:paraId="5D8DE865" w14:textId="3525239A" w:rsidR="001A2FDC" w:rsidRPr="007F27AA" w:rsidRDefault="001A2FDC" w:rsidP="007F27AA">
      <w:pPr>
        <w:pStyle w:val="Akapitzlist"/>
        <w:numPr>
          <w:ilvl w:val="2"/>
          <w:numId w:val="3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27AA">
        <w:rPr>
          <w:rFonts w:ascii="Times New Roman" w:hAnsi="Times New Roman" w:cs="Times New Roman"/>
          <w:b/>
          <w:bCs/>
          <w:sz w:val="24"/>
          <w:szCs w:val="24"/>
        </w:rPr>
        <w:t>Generowanie raportów finansowych</w:t>
      </w:r>
      <w:r w:rsidRPr="007F27AA">
        <w:rPr>
          <w:rFonts w:ascii="Times New Roman" w:hAnsi="Times New Roman" w:cs="Times New Roman"/>
          <w:sz w:val="24"/>
          <w:szCs w:val="24"/>
        </w:rPr>
        <w:t> (np. zestawienie opłat za ostatnie 5 lat).</w:t>
      </w:r>
    </w:p>
    <w:p w14:paraId="28195371" w14:textId="21351AFF" w:rsidR="001A2FDC" w:rsidRPr="007F27AA" w:rsidRDefault="001A2FDC" w:rsidP="007F27AA">
      <w:pPr>
        <w:pStyle w:val="Akapitzlist"/>
        <w:numPr>
          <w:ilvl w:val="2"/>
          <w:numId w:val="3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27AA">
        <w:rPr>
          <w:rFonts w:ascii="Times New Roman" w:hAnsi="Times New Roman" w:cs="Times New Roman"/>
          <w:b/>
          <w:bCs/>
          <w:sz w:val="24"/>
          <w:szCs w:val="24"/>
        </w:rPr>
        <w:t>Wydawanie zaświadczeń podatkowych w formie elektronicznej</w:t>
      </w:r>
      <w:r w:rsidRPr="007F27AA">
        <w:rPr>
          <w:rFonts w:ascii="Times New Roman" w:hAnsi="Times New Roman" w:cs="Times New Roman"/>
          <w:sz w:val="24"/>
          <w:szCs w:val="24"/>
        </w:rPr>
        <w:t xml:space="preserve"> (PDF) </w:t>
      </w:r>
      <w:r w:rsidR="007F692A">
        <w:rPr>
          <w:rFonts w:ascii="Times New Roman" w:hAnsi="Times New Roman" w:cs="Times New Roman"/>
          <w:sz w:val="24"/>
          <w:szCs w:val="24"/>
        </w:rPr>
        <w:br/>
      </w:r>
      <w:r w:rsidRPr="007F27AA">
        <w:rPr>
          <w:rFonts w:ascii="Times New Roman" w:hAnsi="Times New Roman" w:cs="Times New Roman"/>
          <w:sz w:val="24"/>
          <w:szCs w:val="24"/>
        </w:rPr>
        <w:t>z kwalifikowanym podpisem elektronicznym urzędu, w tym:</w:t>
      </w:r>
    </w:p>
    <w:p w14:paraId="6EA2ED57" w14:textId="77777777" w:rsidR="001A2FDC" w:rsidRPr="007F27AA" w:rsidRDefault="001A2FDC" w:rsidP="007F692A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7AA">
        <w:rPr>
          <w:rFonts w:ascii="Times New Roman" w:hAnsi="Times New Roman" w:cs="Times New Roman"/>
          <w:b/>
          <w:bCs/>
          <w:sz w:val="24"/>
          <w:szCs w:val="24"/>
        </w:rPr>
        <w:t>Zaświadczenie o wielkości gospodarstwa rolnego/użytków rolnych</w:t>
      </w:r>
      <w:r w:rsidRPr="007F27AA">
        <w:rPr>
          <w:rFonts w:ascii="Times New Roman" w:hAnsi="Times New Roman" w:cs="Times New Roman"/>
          <w:sz w:val="24"/>
          <w:szCs w:val="24"/>
        </w:rPr>
        <w:t> (na podstawie danych z ewidencji gruntów).</w:t>
      </w:r>
    </w:p>
    <w:p w14:paraId="7B7813E5" w14:textId="40EEB8D2" w:rsidR="001A2FDC" w:rsidRPr="007F27AA" w:rsidRDefault="001A2FDC" w:rsidP="007F692A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7AA">
        <w:rPr>
          <w:rFonts w:ascii="Times New Roman" w:hAnsi="Times New Roman" w:cs="Times New Roman"/>
          <w:b/>
          <w:bCs/>
          <w:sz w:val="24"/>
          <w:szCs w:val="24"/>
        </w:rPr>
        <w:t>Zaświadczenie o niezaleganiu w podatkach lub stwierdzające stan zaległości</w:t>
      </w:r>
      <w:r w:rsidRPr="007F27AA">
        <w:rPr>
          <w:rFonts w:ascii="Times New Roman" w:hAnsi="Times New Roman" w:cs="Times New Roman"/>
          <w:sz w:val="24"/>
          <w:szCs w:val="24"/>
        </w:rPr>
        <w:t> </w:t>
      </w:r>
      <w:r w:rsidR="007F692A">
        <w:rPr>
          <w:rFonts w:ascii="Times New Roman" w:hAnsi="Times New Roman" w:cs="Times New Roman"/>
          <w:sz w:val="24"/>
          <w:szCs w:val="24"/>
        </w:rPr>
        <w:br/>
      </w:r>
      <w:r w:rsidRPr="007F27AA">
        <w:rPr>
          <w:rFonts w:ascii="Times New Roman" w:hAnsi="Times New Roman" w:cs="Times New Roman"/>
          <w:sz w:val="24"/>
          <w:szCs w:val="24"/>
        </w:rPr>
        <w:t>(z możliwością przesłania do banku lub innej instytucji).</w:t>
      </w:r>
    </w:p>
    <w:p w14:paraId="48A02A9B" w14:textId="77777777" w:rsidR="001A2FDC" w:rsidRDefault="001A2FDC" w:rsidP="007F692A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7AA">
        <w:rPr>
          <w:rFonts w:ascii="Times New Roman" w:hAnsi="Times New Roman" w:cs="Times New Roman"/>
          <w:b/>
          <w:bCs/>
          <w:sz w:val="24"/>
          <w:szCs w:val="24"/>
        </w:rPr>
        <w:t>Zaświadczenie o figurowaniu/niefigurowaniu w ewidencji podatników gminy</w:t>
      </w:r>
      <w:r w:rsidRPr="007F27AA">
        <w:rPr>
          <w:rFonts w:ascii="Times New Roman" w:hAnsi="Times New Roman" w:cs="Times New Roman"/>
          <w:sz w:val="24"/>
          <w:szCs w:val="24"/>
        </w:rPr>
        <w:t> (weryfikacja w czasie rzeczywistym).</w:t>
      </w:r>
    </w:p>
    <w:p w14:paraId="4C09A484" w14:textId="77777777" w:rsid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C763E" w14:textId="77777777" w:rsid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4A6F7" w14:textId="77777777" w:rsid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A245F" w14:textId="77777777" w:rsid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12ADD" w14:textId="77777777" w:rsid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F3A29" w14:textId="77777777" w:rsid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B0D31" w14:textId="77777777" w:rsid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5091" w14:textId="77777777" w:rsidR="007F692A" w:rsidRP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3A340" w14:textId="69F53B13" w:rsidR="002F5DB2" w:rsidRDefault="00FF5FC9" w:rsidP="008329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.3. Moduł płatności</w:t>
      </w:r>
      <w:r w:rsidR="00202BFA">
        <w:rPr>
          <w:rFonts w:ascii="Times New Roman" w:hAnsi="Times New Roman" w:cs="Times New Roman"/>
          <w:b/>
          <w:bCs/>
          <w:sz w:val="24"/>
          <w:szCs w:val="24"/>
        </w:rPr>
        <w:t xml:space="preserve"> – E-Płatność</w:t>
      </w:r>
    </w:p>
    <w:p w14:paraId="1CA0FFA9" w14:textId="77777777" w:rsidR="00202BFA" w:rsidRPr="00202BFA" w:rsidRDefault="00202BFA" w:rsidP="00202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BFA">
        <w:rPr>
          <w:rFonts w:ascii="Times New Roman" w:hAnsi="Times New Roman" w:cs="Times New Roman"/>
          <w:sz w:val="24"/>
          <w:szCs w:val="24"/>
        </w:rPr>
        <w:t>System zapewnia kompleksową obsługę e-płatności, w tym:</w:t>
      </w:r>
    </w:p>
    <w:p w14:paraId="677CB9E7" w14:textId="1A6E5EA6" w:rsidR="00202BFA" w:rsidRPr="007F692A" w:rsidRDefault="00202BFA" w:rsidP="007F692A">
      <w:pPr>
        <w:pStyle w:val="Akapitzlist"/>
        <w:numPr>
          <w:ilvl w:val="2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Płatności online</w:t>
      </w:r>
      <w:r w:rsidRPr="007F692A">
        <w:rPr>
          <w:rFonts w:ascii="Times New Roman" w:hAnsi="Times New Roman" w:cs="Times New Roman"/>
          <w:sz w:val="24"/>
          <w:szCs w:val="24"/>
        </w:rPr>
        <w:t xml:space="preserve"> (karta, BLIK, przelew tradycyjny).</w:t>
      </w:r>
    </w:p>
    <w:p w14:paraId="36F4C602" w14:textId="31D1B27D" w:rsidR="00202BFA" w:rsidRPr="007F692A" w:rsidRDefault="00202BFA" w:rsidP="007F692A">
      <w:pPr>
        <w:pStyle w:val="Akapitzlist"/>
        <w:numPr>
          <w:ilvl w:val="2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Automatyczne księgowanie wpłat i natychmiastową aktualizację stanu rozliczeń</w:t>
      </w:r>
      <w:r w:rsidRPr="007F692A">
        <w:rPr>
          <w:rFonts w:ascii="Times New Roman" w:hAnsi="Times New Roman" w:cs="Times New Roman"/>
          <w:sz w:val="24"/>
          <w:szCs w:val="24"/>
        </w:rPr>
        <w:t>.</w:t>
      </w:r>
    </w:p>
    <w:p w14:paraId="675D1490" w14:textId="351CFE1E" w:rsidR="00202BFA" w:rsidRPr="007F692A" w:rsidRDefault="00202BFA" w:rsidP="007F692A">
      <w:pPr>
        <w:pStyle w:val="Akapitzlist"/>
        <w:numPr>
          <w:ilvl w:val="2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Możliwość płatności ratalnych oraz odroczonych terminó</w:t>
      </w:r>
      <w:r w:rsidRPr="007F692A">
        <w:rPr>
          <w:rFonts w:ascii="Times New Roman" w:hAnsi="Times New Roman" w:cs="Times New Roman"/>
          <w:sz w:val="24"/>
          <w:szCs w:val="24"/>
        </w:rPr>
        <w:t>w (w przypadkach przewidzianych prawem).</w:t>
      </w:r>
    </w:p>
    <w:p w14:paraId="78EAD058" w14:textId="473162BB" w:rsidR="00202BFA" w:rsidRPr="007F692A" w:rsidRDefault="00202BFA" w:rsidP="007F692A">
      <w:pPr>
        <w:pStyle w:val="Akapitzlist"/>
        <w:numPr>
          <w:ilvl w:val="2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 xml:space="preserve">Generowanie potwierdzenia płatności z </w:t>
      </w:r>
      <w:r w:rsidRPr="007F692A">
        <w:rPr>
          <w:rFonts w:ascii="Times New Roman" w:hAnsi="Times New Roman" w:cs="Times New Roman"/>
          <w:sz w:val="24"/>
          <w:szCs w:val="24"/>
        </w:rPr>
        <w:t>unikalnym identyfikatorem transakcji</w:t>
      </w:r>
      <w:r w:rsidRPr="007F69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E5E6E3" w14:textId="5F2042DC" w:rsidR="002F5DB2" w:rsidRPr="000367C4" w:rsidRDefault="00FF5FC9" w:rsidP="00036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5DB2" w:rsidRPr="000367C4">
        <w:rPr>
          <w:rFonts w:ascii="Times New Roman" w:hAnsi="Times New Roman" w:cs="Times New Roman"/>
          <w:b/>
          <w:bCs/>
          <w:sz w:val="24"/>
          <w:szCs w:val="24"/>
        </w:rPr>
        <w:t>.4. System powiadomień</w:t>
      </w:r>
    </w:p>
    <w:p w14:paraId="4BD7737F" w14:textId="0B7C3E6F" w:rsidR="002F5DB2" w:rsidRPr="007F692A" w:rsidRDefault="002F5DB2" w:rsidP="007F692A">
      <w:pPr>
        <w:pStyle w:val="Akapitzlist"/>
        <w:numPr>
          <w:ilvl w:val="2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 xml:space="preserve">Powiadomienia </w:t>
      </w:r>
      <w:r w:rsidR="00051AE4" w:rsidRPr="007F692A">
        <w:rPr>
          <w:rFonts w:ascii="Times New Roman" w:hAnsi="Times New Roman" w:cs="Times New Roman"/>
          <w:b/>
          <w:bCs/>
          <w:sz w:val="24"/>
          <w:szCs w:val="24"/>
        </w:rPr>
        <w:t xml:space="preserve">wysyłane w postaci </w:t>
      </w:r>
      <w:r w:rsidRPr="007F692A">
        <w:rPr>
          <w:rFonts w:ascii="Times New Roman" w:hAnsi="Times New Roman" w:cs="Times New Roman"/>
          <w:b/>
          <w:bCs/>
          <w:sz w:val="24"/>
          <w:szCs w:val="24"/>
        </w:rPr>
        <w:t>SMS</w:t>
      </w:r>
      <w:r w:rsidR="00051AE4" w:rsidRPr="007F69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F6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AE4" w:rsidRPr="007F692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F692A">
        <w:rPr>
          <w:rFonts w:ascii="Times New Roman" w:hAnsi="Times New Roman" w:cs="Times New Roman"/>
          <w:b/>
          <w:bCs/>
          <w:sz w:val="24"/>
          <w:szCs w:val="24"/>
        </w:rPr>
        <w:t>-mail</w:t>
      </w:r>
      <w:r w:rsidR="00051AE4" w:rsidRPr="007F692A">
        <w:rPr>
          <w:rFonts w:ascii="Times New Roman" w:hAnsi="Times New Roman" w:cs="Times New Roman"/>
          <w:b/>
          <w:bCs/>
          <w:sz w:val="24"/>
          <w:szCs w:val="24"/>
        </w:rPr>
        <w:t>, E-Doręczenia:</w:t>
      </w:r>
      <w:r w:rsidRPr="007F6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92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F692A">
        <w:rPr>
          <w:rFonts w:ascii="Times New Roman" w:hAnsi="Times New Roman" w:cs="Times New Roman"/>
          <w:b/>
          <w:bCs/>
          <w:sz w:val="24"/>
          <w:szCs w:val="24"/>
        </w:rPr>
        <w:t>o zbliżających się terminach płatności:</w:t>
      </w:r>
      <w:r w:rsidRPr="007F692A">
        <w:rPr>
          <w:rFonts w:ascii="Times New Roman" w:hAnsi="Times New Roman" w:cs="Times New Roman"/>
          <w:sz w:val="24"/>
          <w:szCs w:val="24"/>
        </w:rPr>
        <w:t xml:space="preserve"> System powinien wysyłać automatyczne przypomnienia o nadchodzących terminach płatności</w:t>
      </w:r>
    </w:p>
    <w:p w14:paraId="2376B198" w14:textId="03D21487" w:rsidR="002F5DB2" w:rsidRPr="007F692A" w:rsidRDefault="00D048E3" w:rsidP="007F692A">
      <w:pPr>
        <w:pStyle w:val="Akapitzlist"/>
        <w:numPr>
          <w:ilvl w:val="2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Automatyczne p</w:t>
      </w:r>
      <w:r w:rsidR="002F5DB2" w:rsidRPr="007F692A">
        <w:rPr>
          <w:rFonts w:ascii="Times New Roman" w:hAnsi="Times New Roman" w:cs="Times New Roman"/>
          <w:b/>
          <w:bCs/>
          <w:sz w:val="24"/>
          <w:szCs w:val="24"/>
        </w:rPr>
        <w:t>owiadomienia o nowych dokumentach podatkowych:</w:t>
      </w:r>
      <w:r w:rsidR="002F5DB2" w:rsidRPr="007F692A">
        <w:rPr>
          <w:rFonts w:ascii="Times New Roman" w:hAnsi="Times New Roman" w:cs="Times New Roman"/>
          <w:sz w:val="24"/>
          <w:szCs w:val="24"/>
        </w:rPr>
        <w:t xml:space="preserve"> Użytkownicy powinni być informowani o dostępności nowych dokumentów podatkowych, takich jak decyzje czy wezwania do zapłaty.</w:t>
      </w:r>
    </w:p>
    <w:p w14:paraId="317BA009" w14:textId="3627D439" w:rsidR="0083296D" w:rsidRPr="007F692A" w:rsidRDefault="002F5DB2" w:rsidP="007F692A">
      <w:pPr>
        <w:pStyle w:val="Akapitzlist"/>
        <w:numPr>
          <w:ilvl w:val="2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Przypomnienia o zaległościach:</w:t>
      </w:r>
      <w:r w:rsidRPr="007F692A">
        <w:rPr>
          <w:rFonts w:ascii="Times New Roman" w:hAnsi="Times New Roman" w:cs="Times New Roman"/>
          <w:sz w:val="24"/>
          <w:szCs w:val="24"/>
        </w:rPr>
        <w:t xml:space="preserve"> System powinien </w:t>
      </w:r>
      <w:r w:rsidR="001C63ED" w:rsidRPr="007F692A">
        <w:rPr>
          <w:rFonts w:ascii="Times New Roman" w:hAnsi="Times New Roman" w:cs="Times New Roman"/>
          <w:sz w:val="24"/>
          <w:szCs w:val="24"/>
        </w:rPr>
        <w:t>automatycznie wysyłać</w:t>
      </w:r>
      <w:r w:rsidRPr="007F692A">
        <w:rPr>
          <w:rFonts w:ascii="Times New Roman" w:hAnsi="Times New Roman" w:cs="Times New Roman"/>
          <w:sz w:val="24"/>
          <w:szCs w:val="24"/>
        </w:rPr>
        <w:t xml:space="preserve"> przypomnienia o zaległościach podatkowych</w:t>
      </w:r>
    </w:p>
    <w:p w14:paraId="46E75C97" w14:textId="70D2C374" w:rsidR="002F5DB2" w:rsidRPr="0083296D" w:rsidRDefault="00FF5FC9" w:rsidP="00832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.5. Moduł interaktywny</w:t>
      </w:r>
    </w:p>
    <w:p w14:paraId="34D7DFCD" w14:textId="242CB4C8" w:rsidR="002F5DB2" w:rsidRPr="007F692A" w:rsidRDefault="002F5DB2" w:rsidP="007F692A">
      <w:pPr>
        <w:pStyle w:val="Akapitzlist"/>
        <w:numPr>
          <w:ilvl w:val="2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Elektroniczne biuro interesanta z formularzami online:</w:t>
      </w:r>
      <w:r w:rsidRPr="007F692A">
        <w:rPr>
          <w:rFonts w:ascii="Times New Roman" w:hAnsi="Times New Roman" w:cs="Times New Roman"/>
          <w:sz w:val="24"/>
          <w:szCs w:val="24"/>
        </w:rPr>
        <w:t xml:space="preserve"> Portal powinien oferować funkcjonalność elektronicznego biura interesanta, umożliwiając składanie formularzy online oraz komunikację z urzędem.</w:t>
      </w:r>
    </w:p>
    <w:p w14:paraId="58B1983C" w14:textId="3A704C49" w:rsidR="002F5DB2" w:rsidRPr="007F692A" w:rsidRDefault="002F5DB2" w:rsidP="007F692A">
      <w:pPr>
        <w:pStyle w:val="Akapitzlist"/>
        <w:numPr>
          <w:ilvl w:val="2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Prezentacja skategoryzowanych kart usług:</w:t>
      </w:r>
      <w:r w:rsidRPr="007F692A">
        <w:rPr>
          <w:rFonts w:ascii="Times New Roman" w:hAnsi="Times New Roman" w:cs="Times New Roman"/>
          <w:sz w:val="24"/>
          <w:szCs w:val="24"/>
        </w:rPr>
        <w:t xml:space="preserve"> System powinien prezentować </w:t>
      </w:r>
      <w:r w:rsidR="00947446" w:rsidRPr="007F692A">
        <w:rPr>
          <w:rFonts w:ascii="Times New Roman" w:hAnsi="Times New Roman" w:cs="Times New Roman"/>
          <w:sz w:val="24"/>
          <w:szCs w:val="24"/>
        </w:rPr>
        <w:t>przejrzysty podział na kategorie (np. podatki, opłaty, zaświadczenia</w:t>
      </w:r>
      <w:r w:rsidRPr="007F692A">
        <w:rPr>
          <w:rFonts w:ascii="Times New Roman" w:hAnsi="Times New Roman" w:cs="Times New Roman"/>
          <w:sz w:val="24"/>
          <w:szCs w:val="24"/>
        </w:rPr>
        <w:t>.</w:t>
      </w:r>
      <w:r w:rsidR="00947446" w:rsidRPr="007F692A">
        <w:rPr>
          <w:rFonts w:ascii="Times New Roman" w:hAnsi="Times New Roman" w:cs="Times New Roman"/>
          <w:sz w:val="24"/>
          <w:szCs w:val="24"/>
        </w:rPr>
        <w:t>)</w:t>
      </w:r>
    </w:p>
    <w:p w14:paraId="302A0AB1" w14:textId="032975C7" w:rsidR="002F5DB2" w:rsidRPr="007F692A" w:rsidRDefault="002F5DB2" w:rsidP="007F692A">
      <w:pPr>
        <w:pStyle w:val="Akapitzlist"/>
        <w:numPr>
          <w:ilvl w:val="2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Obsługa zobowiązań solidarnych:</w:t>
      </w:r>
      <w:r w:rsidRPr="007F692A">
        <w:rPr>
          <w:rFonts w:ascii="Times New Roman" w:hAnsi="Times New Roman" w:cs="Times New Roman"/>
          <w:sz w:val="24"/>
          <w:szCs w:val="24"/>
        </w:rPr>
        <w:t xml:space="preserve"> Portal musi umożliwiać obsługę zobowiązań solidarnych, takich jak współwłaściciele nieruchomości, zapewniając odpowiednią funkcjonalność dla takich przypadków.</w:t>
      </w:r>
    </w:p>
    <w:p w14:paraId="4F00A1F0" w14:textId="77777777" w:rsidR="007F692A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A60D1" w14:textId="77777777" w:rsidR="007F692A" w:rsidRPr="0083296D" w:rsidRDefault="007F692A" w:rsidP="007F6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8FA6C" w14:textId="3A2361D5" w:rsidR="002F5DB2" w:rsidRPr="007F692A" w:rsidRDefault="002F5DB2" w:rsidP="007F692A">
      <w:pPr>
        <w:pStyle w:val="Akapitzlist"/>
        <w:numPr>
          <w:ilvl w:val="2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92A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Chatbot</w:t>
      </w:r>
      <w:proofErr w:type="spellEnd"/>
      <w:r w:rsidRPr="007F692A">
        <w:rPr>
          <w:rFonts w:ascii="Times New Roman" w:hAnsi="Times New Roman" w:cs="Times New Roman"/>
          <w:b/>
          <w:bCs/>
          <w:sz w:val="24"/>
          <w:szCs w:val="24"/>
        </w:rPr>
        <w:t xml:space="preserve"> do automatycznej obsługi interesantów:</w:t>
      </w:r>
      <w:r w:rsidRPr="007F692A">
        <w:rPr>
          <w:rFonts w:ascii="Times New Roman" w:hAnsi="Times New Roman" w:cs="Times New Roman"/>
          <w:sz w:val="24"/>
          <w:szCs w:val="24"/>
        </w:rPr>
        <w:t xml:space="preserve"> System powinien zawierać </w:t>
      </w:r>
      <w:proofErr w:type="spellStart"/>
      <w:r w:rsidRPr="007F692A">
        <w:rPr>
          <w:rFonts w:ascii="Times New Roman" w:hAnsi="Times New Roman" w:cs="Times New Roman"/>
          <w:sz w:val="24"/>
          <w:szCs w:val="24"/>
        </w:rPr>
        <w:t>chatbota</w:t>
      </w:r>
      <w:proofErr w:type="spellEnd"/>
      <w:r w:rsidRPr="007F692A">
        <w:rPr>
          <w:rFonts w:ascii="Times New Roman" w:hAnsi="Times New Roman" w:cs="Times New Roman"/>
          <w:sz w:val="24"/>
          <w:szCs w:val="24"/>
        </w:rPr>
        <w:t>, który będzie w stanie udzielać odpowiedzi na najczęściej zadawane pytania oraz kierować użytkowników do odpowiednich zasobów.</w:t>
      </w:r>
    </w:p>
    <w:p w14:paraId="1FDBDE13" w14:textId="24C41F60" w:rsidR="002F5DB2" w:rsidRPr="0083296D" w:rsidRDefault="00FF5FC9" w:rsidP="00832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. Specyfikacja niefunkcjonalna</w:t>
      </w:r>
    </w:p>
    <w:p w14:paraId="50E33467" w14:textId="432302B8" w:rsidR="002F5DB2" w:rsidRDefault="00FF5FC9" w:rsidP="008329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.1. Wymagania techniczne</w:t>
      </w:r>
    </w:p>
    <w:p w14:paraId="64F263E1" w14:textId="77777777" w:rsidR="00947446" w:rsidRPr="00947446" w:rsidRDefault="00947446" w:rsidP="009474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446">
        <w:rPr>
          <w:rFonts w:ascii="Times New Roman" w:hAnsi="Times New Roman" w:cs="Times New Roman"/>
          <w:b/>
          <w:bCs/>
          <w:sz w:val="24"/>
          <w:szCs w:val="24"/>
        </w:rPr>
        <w:t xml:space="preserve">2.1.1. Integracja z systemem dziedzinowym </w:t>
      </w:r>
      <w:proofErr w:type="spellStart"/>
      <w:r w:rsidRPr="00947446">
        <w:rPr>
          <w:rFonts w:ascii="Times New Roman" w:hAnsi="Times New Roman" w:cs="Times New Roman"/>
          <w:b/>
          <w:bCs/>
          <w:sz w:val="24"/>
          <w:szCs w:val="24"/>
        </w:rPr>
        <w:t>Mikrobit</w:t>
      </w:r>
      <w:proofErr w:type="spellEnd"/>
    </w:p>
    <w:p w14:paraId="41EE9A1C" w14:textId="77777777" w:rsidR="00947446" w:rsidRPr="00947446" w:rsidRDefault="00947446" w:rsidP="009474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 xml:space="preserve">System musi zapewnić pełną integrację z istniejącym systemem dziedzinowym </w:t>
      </w:r>
      <w:proofErr w:type="spellStart"/>
      <w:r w:rsidRPr="00947446">
        <w:rPr>
          <w:rFonts w:ascii="Times New Roman" w:hAnsi="Times New Roman" w:cs="Times New Roman"/>
          <w:sz w:val="24"/>
          <w:szCs w:val="24"/>
        </w:rPr>
        <w:t>Mikrobit</w:t>
      </w:r>
      <w:proofErr w:type="spellEnd"/>
      <w:r w:rsidRPr="00947446">
        <w:rPr>
          <w:rFonts w:ascii="Times New Roman" w:hAnsi="Times New Roman" w:cs="Times New Roman"/>
          <w:sz w:val="24"/>
          <w:szCs w:val="24"/>
        </w:rPr>
        <w:t>, pomimo braku dostępu Zamawiającego do kodów źródłowych i oficjalnego API tego systemu. Wykonawca zobowiązany jest do:</w:t>
      </w:r>
    </w:p>
    <w:p w14:paraId="799B092C" w14:textId="77777777" w:rsidR="00947446" w:rsidRPr="00947446" w:rsidRDefault="00947446" w:rsidP="00947446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Zapewnienia funkcjonalnej integracji w następujących obszarach:</w:t>
      </w:r>
    </w:p>
    <w:p w14:paraId="4BBBD77E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Dwukierunkowa synchronizacja danych podatkowych</w:t>
      </w:r>
    </w:p>
    <w:p w14:paraId="0046D604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Aktualizacja stanu zobowiązań w czasie rzeczywistym</w:t>
      </w:r>
    </w:p>
    <w:p w14:paraId="388D17BE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Wymiana informacji o płatnościach i rozliczeniach</w:t>
      </w:r>
    </w:p>
    <w:p w14:paraId="17D4A806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Integracja z ewidencją podatników i nieruchomości</w:t>
      </w:r>
    </w:p>
    <w:p w14:paraId="543EA16E" w14:textId="77777777" w:rsidR="00947446" w:rsidRPr="00947446" w:rsidRDefault="00947446" w:rsidP="00947446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Wykonawca musi przewidzieć i wdrożyć rozwiązania integracyjne, które mogą obejmować:</w:t>
      </w:r>
    </w:p>
    <w:p w14:paraId="01C3DC18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Opracowanie dedykowanego łącznika/</w:t>
      </w:r>
      <w:proofErr w:type="spellStart"/>
      <w:r w:rsidRPr="00947446">
        <w:rPr>
          <w:rFonts w:ascii="Times New Roman" w:hAnsi="Times New Roman" w:cs="Times New Roman"/>
          <w:sz w:val="24"/>
          <w:szCs w:val="24"/>
        </w:rPr>
        <w:t>middleware</w:t>
      </w:r>
      <w:proofErr w:type="spellEnd"/>
    </w:p>
    <w:p w14:paraId="51DF441B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Wykorzystanie istniejących mechanizmów eksportu/importu danych</w:t>
      </w:r>
    </w:p>
    <w:p w14:paraId="7D44B346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Implementację harmonogramów wymiany danych</w:t>
      </w:r>
    </w:p>
    <w:p w14:paraId="4F9E71C0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Stworzenie mechanizmów walidacji i korekty danych</w:t>
      </w:r>
    </w:p>
    <w:p w14:paraId="0C7EAD31" w14:textId="77777777" w:rsidR="00947446" w:rsidRPr="00947446" w:rsidRDefault="00947446" w:rsidP="00947446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W przypadku konieczności nabycia dodatkowych komponentów:</w:t>
      </w:r>
    </w:p>
    <w:p w14:paraId="72C6ED7D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Wykonawca pokrywa koszty licencji lub dostępu do niezbędnych narzędzi</w:t>
      </w:r>
    </w:p>
    <w:p w14:paraId="5491D98F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Zapewnia zgodność z polityką bezpieczeństwa producenta</w:t>
      </w:r>
    </w:p>
    <w:p w14:paraId="7A54143E" w14:textId="77777777" w:rsid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Gwarantuje ciągłość działania integracji przez cały okres obowiązywania umowy</w:t>
      </w:r>
    </w:p>
    <w:p w14:paraId="354050CC" w14:textId="77777777" w:rsidR="007F692A" w:rsidRPr="00947446" w:rsidRDefault="007F692A" w:rsidP="007F692A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69991CD" w14:textId="77777777" w:rsidR="00947446" w:rsidRPr="00947446" w:rsidRDefault="00947446" w:rsidP="00947446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lastRenderedPageBreak/>
        <w:t>Wymagania techniczne integracji:</w:t>
      </w:r>
    </w:p>
    <w:p w14:paraId="4C7B21F0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Minimalna częstotliwość aktualizacji danych: co 15 minut</w:t>
      </w:r>
    </w:p>
    <w:p w14:paraId="2AD1E46F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Mechanizmy wykrywania i naprawy błędów transmisji</w:t>
      </w:r>
    </w:p>
    <w:p w14:paraId="51352D8C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Logowanie wszystkich operacji integracyjnych</w:t>
      </w:r>
    </w:p>
    <w:p w14:paraId="002128AF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Zapewnienie spójności danych pomiędzy systemami</w:t>
      </w:r>
    </w:p>
    <w:p w14:paraId="1322665E" w14:textId="77777777" w:rsidR="00947446" w:rsidRPr="00947446" w:rsidRDefault="00947446" w:rsidP="00947446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Zabezpieczenia integracji:</w:t>
      </w:r>
    </w:p>
    <w:p w14:paraId="29BDDEBF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Szyfrowanie przesyłanych danych</w:t>
      </w:r>
    </w:p>
    <w:p w14:paraId="741708E0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Mechanizmy uwierzytelniania</w:t>
      </w:r>
    </w:p>
    <w:p w14:paraId="32BC7455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Kontrola dostępu do punktów integracyjnych</w:t>
      </w:r>
    </w:p>
    <w:p w14:paraId="02C7BD92" w14:textId="77777777" w:rsidR="00947446" w:rsidRPr="00947446" w:rsidRDefault="00947446" w:rsidP="00947446">
      <w:pPr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>Ochrona przed nadużyciami</w:t>
      </w:r>
    </w:p>
    <w:p w14:paraId="43C0319A" w14:textId="77777777" w:rsidR="00947446" w:rsidRPr="00947446" w:rsidRDefault="00947446" w:rsidP="009474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sz w:val="24"/>
          <w:szCs w:val="24"/>
        </w:rPr>
        <w:t xml:space="preserve">Wykonawca jest odpowiedzialny za zapewnienie pełnej funkcjonalności integracji niezależnie od ograniczeń technicznych systemu </w:t>
      </w:r>
      <w:proofErr w:type="spellStart"/>
      <w:r w:rsidRPr="00947446">
        <w:rPr>
          <w:rFonts w:ascii="Times New Roman" w:hAnsi="Times New Roman" w:cs="Times New Roman"/>
          <w:sz w:val="24"/>
          <w:szCs w:val="24"/>
        </w:rPr>
        <w:t>Mikrobit</w:t>
      </w:r>
      <w:proofErr w:type="spellEnd"/>
      <w:r w:rsidRPr="00947446">
        <w:rPr>
          <w:rFonts w:ascii="Times New Roman" w:hAnsi="Times New Roman" w:cs="Times New Roman"/>
          <w:sz w:val="24"/>
          <w:szCs w:val="24"/>
        </w:rPr>
        <w:t>. W przypadku braku możliwości realizacji któregokolwiek wymaganego elementu integracji, Wykonawca zobowiązany jest zaproponować i wdrożyć alternatywne rozwiązanie zapewniające równoważną funkcjonalność.</w:t>
      </w:r>
    </w:p>
    <w:p w14:paraId="375E216B" w14:textId="5F78B987" w:rsidR="002F5DB2" w:rsidRPr="0083296D" w:rsidRDefault="0024174D" w:rsidP="002417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74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Portal responsywny, działający na komputerach i urządzeniach mobilnych:</w:t>
      </w:r>
      <w:r w:rsidR="002F5DB2" w:rsidRPr="0083296D">
        <w:rPr>
          <w:rFonts w:ascii="Times New Roman" w:hAnsi="Times New Roman" w:cs="Times New Roman"/>
          <w:sz w:val="24"/>
          <w:szCs w:val="24"/>
        </w:rPr>
        <w:t xml:space="preserve"> </w:t>
      </w:r>
      <w:r w:rsidR="0083296D">
        <w:rPr>
          <w:rFonts w:ascii="Times New Roman" w:hAnsi="Times New Roman" w:cs="Times New Roman"/>
          <w:sz w:val="24"/>
          <w:szCs w:val="24"/>
        </w:rPr>
        <w:br/>
      </w:r>
      <w:r w:rsidR="002F5DB2" w:rsidRPr="0083296D">
        <w:rPr>
          <w:rFonts w:ascii="Times New Roman" w:hAnsi="Times New Roman" w:cs="Times New Roman"/>
          <w:sz w:val="24"/>
          <w:szCs w:val="24"/>
        </w:rPr>
        <w:t>Portal musi być responsywny, zapewniając optymalne wyświetlanie na różnych urządzeniach, w tym komputerach stacjonarnych, laptopach, tabletach i smartfonach.</w:t>
      </w:r>
    </w:p>
    <w:p w14:paraId="3134E315" w14:textId="58087742" w:rsidR="002F5DB2" w:rsidRPr="0083296D" w:rsidRDefault="0024174D" w:rsidP="002417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74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Obsługa popularnych przeglądarek internetowych:</w:t>
      </w:r>
      <w:r w:rsidR="002F5DB2" w:rsidRPr="0083296D">
        <w:rPr>
          <w:rFonts w:ascii="Times New Roman" w:hAnsi="Times New Roman" w:cs="Times New Roman"/>
          <w:sz w:val="24"/>
          <w:szCs w:val="24"/>
        </w:rPr>
        <w:t xml:space="preserve"> System powinien być kompatybilny z najnowszymi wersjami popularnych przeglądarek internetowych, takich jak Google Chrome, Mozilla </w:t>
      </w:r>
      <w:proofErr w:type="spellStart"/>
      <w:r w:rsidR="002F5DB2" w:rsidRPr="0083296D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="002F5DB2" w:rsidRPr="0083296D">
        <w:rPr>
          <w:rFonts w:ascii="Times New Roman" w:hAnsi="Times New Roman" w:cs="Times New Roman"/>
          <w:sz w:val="24"/>
          <w:szCs w:val="24"/>
        </w:rPr>
        <w:t>, Microsoft Edge czy Safari.</w:t>
      </w:r>
    </w:p>
    <w:p w14:paraId="54F874F8" w14:textId="530EC883" w:rsidR="002F5DB2" w:rsidRPr="0083296D" w:rsidRDefault="0024174D" w:rsidP="002417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74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Pełna zgodność z WCAG 2.</w:t>
      </w:r>
      <w:r w:rsidR="004B5A1E" w:rsidRPr="008329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 xml:space="preserve"> poziom A</w:t>
      </w:r>
      <w:r w:rsidR="004B5A1E" w:rsidRPr="008329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5DB2" w:rsidRPr="0083296D">
        <w:rPr>
          <w:rFonts w:ascii="Times New Roman" w:hAnsi="Times New Roman" w:cs="Times New Roman"/>
          <w:sz w:val="24"/>
          <w:szCs w:val="24"/>
        </w:rPr>
        <w:t xml:space="preserve"> Portal musi spełniać standardy dostępności WCAG 2.</w:t>
      </w:r>
      <w:r w:rsidR="004B5A1E" w:rsidRPr="0083296D">
        <w:rPr>
          <w:rFonts w:ascii="Times New Roman" w:hAnsi="Times New Roman" w:cs="Times New Roman"/>
          <w:sz w:val="24"/>
          <w:szCs w:val="24"/>
        </w:rPr>
        <w:t>1</w:t>
      </w:r>
      <w:r w:rsidR="002F5DB2" w:rsidRPr="0083296D">
        <w:rPr>
          <w:rFonts w:ascii="Times New Roman" w:hAnsi="Times New Roman" w:cs="Times New Roman"/>
          <w:sz w:val="24"/>
          <w:szCs w:val="24"/>
        </w:rPr>
        <w:t xml:space="preserve"> na poziomie A</w:t>
      </w:r>
      <w:r w:rsidR="004B5A1E" w:rsidRPr="0083296D">
        <w:rPr>
          <w:rFonts w:ascii="Times New Roman" w:hAnsi="Times New Roman" w:cs="Times New Roman"/>
          <w:sz w:val="24"/>
          <w:szCs w:val="24"/>
        </w:rPr>
        <w:t>A</w:t>
      </w:r>
      <w:r w:rsidR="002F5DB2" w:rsidRPr="0083296D">
        <w:rPr>
          <w:rFonts w:ascii="Times New Roman" w:hAnsi="Times New Roman" w:cs="Times New Roman"/>
          <w:sz w:val="24"/>
          <w:szCs w:val="24"/>
        </w:rPr>
        <w:t>, zapewniając dostępność dla osób z różnymi rodzajami niepełnosprawności.</w:t>
      </w:r>
    </w:p>
    <w:p w14:paraId="0DC373C4" w14:textId="7EE32DE7" w:rsidR="002F5DB2" w:rsidRPr="0083296D" w:rsidRDefault="0024174D" w:rsidP="002417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6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74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Wysoka wydajność i skalowalność systemu:</w:t>
      </w:r>
      <w:r w:rsidR="002F5DB2" w:rsidRPr="0083296D">
        <w:rPr>
          <w:rFonts w:ascii="Times New Roman" w:hAnsi="Times New Roman" w:cs="Times New Roman"/>
          <w:sz w:val="24"/>
          <w:szCs w:val="24"/>
        </w:rPr>
        <w:t xml:space="preserve"> System powinien charakteryzować się wysoką wydajnością oraz aby zapewniał szybki czas odpowiedzi nawet przy dużym obciążeniu. Dodatkowo powinien być skalowalny, umożliwiając rozbudowę systemu </w:t>
      </w:r>
      <w:r w:rsidR="0083296D">
        <w:rPr>
          <w:rFonts w:ascii="Times New Roman" w:hAnsi="Times New Roman" w:cs="Times New Roman"/>
          <w:sz w:val="24"/>
          <w:szCs w:val="24"/>
        </w:rPr>
        <w:br/>
      </w:r>
      <w:r w:rsidR="002F5DB2" w:rsidRPr="0083296D">
        <w:rPr>
          <w:rFonts w:ascii="Times New Roman" w:hAnsi="Times New Roman" w:cs="Times New Roman"/>
          <w:sz w:val="24"/>
          <w:szCs w:val="24"/>
        </w:rPr>
        <w:t>w miarę rosnących potrzeb (np. wzrost liczby użytkowników czy liczby danych).</w:t>
      </w:r>
    </w:p>
    <w:p w14:paraId="1E3CD5EF" w14:textId="086CDB60" w:rsidR="002F5DB2" w:rsidRDefault="00FF5FC9" w:rsidP="008329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.2. Bezpieczeństwo</w:t>
      </w:r>
    </w:p>
    <w:p w14:paraId="7DCC5DA9" w14:textId="5C72043A" w:rsidR="00100028" w:rsidRPr="00463E07" w:rsidRDefault="00100028" w:rsidP="0010002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28">
        <w:rPr>
          <w:rFonts w:ascii="Times New Roman" w:hAnsi="Times New Roman" w:cs="Times New Roman"/>
          <w:sz w:val="24"/>
          <w:szCs w:val="24"/>
        </w:rPr>
        <w:t xml:space="preserve">Portal podatkowy musi umożliwiać bezpieczną wymianę danych zgodnie </w:t>
      </w:r>
      <w:r w:rsidR="002C14FD">
        <w:rPr>
          <w:rFonts w:ascii="Times New Roman" w:hAnsi="Times New Roman" w:cs="Times New Roman"/>
          <w:sz w:val="24"/>
          <w:szCs w:val="24"/>
        </w:rPr>
        <w:br/>
      </w:r>
      <w:r w:rsidRPr="00100028">
        <w:rPr>
          <w:rFonts w:ascii="Times New Roman" w:hAnsi="Times New Roman" w:cs="Times New Roman"/>
          <w:sz w:val="24"/>
          <w:szCs w:val="24"/>
        </w:rPr>
        <w:t>z obowiązującymi przepisami prawa oraz standardami bezpieczeństwa</w:t>
      </w:r>
    </w:p>
    <w:p w14:paraId="6650A1D5" w14:textId="1112DD7B" w:rsidR="002C14FD" w:rsidRPr="002C14FD" w:rsidRDefault="002F5DB2" w:rsidP="002C14FD">
      <w:pPr>
        <w:numPr>
          <w:ilvl w:val="0"/>
          <w:numId w:val="22"/>
        </w:numPr>
        <w:spacing w:line="360" w:lineRule="auto"/>
        <w:jc w:val="both"/>
      </w:pPr>
      <w:r w:rsidRPr="0083296D">
        <w:rPr>
          <w:rFonts w:ascii="Times New Roman" w:hAnsi="Times New Roman" w:cs="Times New Roman"/>
          <w:b/>
          <w:bCs/>
          <w:sz w:val="24"/>
          <w:szCs w:val="24"/>
        </w:rPr>
        <w:t>Szyfrowanie transmisji danych</w:t>
      </w:r>
      <w:r w:rsidR="002C14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2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4FD" w:rsidRPr="002C14FD">
        <w:t>Wdrożenie protokołów SSL/TLS (wymuszone stosowanie HTTPS) dla zabezpieczenia transmisji danych przed podsłuchaniem i modyfikacją.</w:t>
      </w:r>
    </w:p>
    <w:p w14:paraId="45623DF5" w14:textId="3C205090" w:rsidR="002F5DB2" w:rsidRDefault="002F5DB2" w:rsidP="0083296D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6D">
        <w:rPr>
          <w:rFonts w:ascii="Times New Roman" w:hAnsi="Times New Roman" w:cs="Times New Roman"/>
          <w:b/>
          <w:bCs/>
          <w:sz w:val="24"/>
          <w:szCs w:val="24"/>
        </w:rPr>
        <w:t>Mechanizmy uwierzytelniania dwuskładnikowego:</w:t>
      </w:r>
      <w:r w:rsidRPr="0083296D">
        <w:rPr>
          <w:rFonts w:ascii="Times New Roman" w:hAnsi="Times New Roman" w:cs="Times New Roman"/>
          <w:sz w:val="24"/>
          <w:szCs w:val="24"/>
        </w:rPr>
        <w:t xml:space="preserve"> Dodatkowym zabezpieczeniem systemu będzie zastosowanie dwuskładnikowego uwierzytelniania (np. SMS lub aplikacja uwierzytelniająca),</w:t>
      </w:r>
    </w:p>
    <w:p w14:paraId="629086F8" w14:textId="2FCDB321" w:rsidR="002C14FD" w:rsidRPr="0083296D" w:rsidRDefault="002C14FD" w:rsidP="002C14FD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D">
        <w:rPr>
          <w:rFonts w:ascii="Times New Roman" w:hAnsi="Times New Roman" w:cs="Times New Roman"/>
          <w:b/>
          <w:bCs/>
          <w:sz w:val="24"/>
          <w:szCs w:val="24"/>
        </w:rPr>
        <w:t>Zabezpieczeń przed atakami cybernetycznymi</w:t>
      </w:r>
      <w:r w:rsidRPr="002C14FD">
        <w:rPr>
          <w:rFonts w:ascii="Times New Roman" w:hAnsi="Times New Roman" w:cs="Times New Roman"/>
          <w:sz w:val="24"/>
          <w:szCs w:val="24"/>
        </w:rPr>
        <w:br/>
        <w:t xml:space="preserve">Implementacja mechanizmów ochrony przed popularnymi atakami, takimi jak SQL </w:t>
      </w:r>
      <w:proofErr w:type="spellStart"/>
      <w:r w:rsidRPr="002C14FD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Pr="002C14FD">
        <w:rPr>
          <w:rFonts w:ascii="Times New Roman" w:hAnsi="Times New Roman" w:cs="Times New Roman"/>
          <w:sz w:val="24"/>
          <w:szCs w:val="24"/>
        </w:rPr>
        <w:t>, Cross-Site Scripting (XSS)</w:t>
      </w:r>
      <w:r w:rsidR="00202BFA">
        <w:rPr>
          <w:rFonts w:ascii="Times New Roman" w:hAnsi="Times New Roman" w:cs="Times New Roman"/>
          <w:sz w:val="24"/>
          <w:szCs w:val="24"/>
        </w:rPr>
        <w:t xml:space="preserve">, </w:t>
      </w:r>
      <w:r w:rsidRPr="002C14FD">
        <w:rPr>
          <w:rFonts w:ascii="Times New Roman" w:hAnsi="Times New Roman" w:cs="Times New Roman"/>
          <w:sz w:val="24"/>
          <w:szCs w:val="24"/>
        </w:rPr>
        <w:t xml:space="preserve">Cross-Site </w:t>
      </w:r>
      <w:proofErr w:type="spellStart"/>
      <w:r w:rsidRPr="002C14FD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2C1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D">
        <w:rPr>
          <w:rFonts w:ascii="Times New Roman" w:hAnsi="Times New Roman" w:cs="Times New Roman"/>
          <w:sz w:val="24"/>
          <w:szCs w:val="24"/>
        </w:rPr>
        <w:t>Forgery</w:t>
      </w:r>
      <w:proofErr w:type="spellEnd"/>
      <w:r w:rsidRPr="002C14FD">
        <w:rPr>
          <w:rFonts w:ascii="Times New Roman" w:hAnsi="Times New Roman" w:cs="Times New Roman"/>
          <w:sz w:val="24"/>
          <w:szCs w:val="24"/>
        </w:rPr>
        <w:t xml:space="preserve"> (CSRF), </w:t>
      </w:r>
      <w:proofErr w:type="spellStart"/>
      <w:r w:rsidR="00202BFA">
        <w:rPr>
          <w:rFonts w:ascii="Times New Roman" w:hAnsi="Times New Roman" w:cs="Times New Roman"/>
          <w:sz w:val="24"/>
          <w:szCs w:val="24"/>
        </w:rPr>
        <w:t>DDoS</w:t>
      </w:r>
      <w:proofErr w:type="spellEnd"/>
      <w:r w:rsidR="00202BFA">
        <w:rPr>
          <w:rFonts w:ascii="Times New Roman" w:hAnsi="Times New Roman" w:cs="Times New Roman"/>
          <w:sz w:val="24"/>
          <w:szCs w:val="24"/>
        </w:rPr>
        <w:t>.</w:t>
      </w:r>
    </w:p>
    <w:p w14:paraId="64EFC1DC" w14:textId="1951CD70" w:rsidR="002F5DB2" w:rsidRPr="0083296D" w:rsidRDefault="002F5DB2" w:rsidP="0083296D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6D">
        <w:rPr>
          <w:rFonts w:ascii="Times New Roman" w:hAnsi="Times New Roman" w:cs="Times New Roman"/>
          <w:b/>
          <w:bCs/>
          <w:sz w:val="24"/>
          <w:szCs w:val="24"/>
        </w:rPr>
        <w:t>Pełna zgodność z RODO:</w:t>
      </w:r>
      <w:r w:rsidRPr="0083296D">
        <w:rPr>
          <w:rFonts w:ascii="Times New Roman" w:hAnsi="Times New Roman" w:cs="Times New Roman"/>
          <w:sz w:val="24"/>
          <w:szCs w:val="24"/>
        </w:rPr>
        <w:t xml:space="preserve"> Portal musi być zgodny z wymogami Rozporządzenia </w:t>
      </w:r>
      <w:r w:rsidR="0083296D">
        <w:rPr>
          <w:rFonts w:ascii="Times New Roman" w:hAnsi="Times New Roman" w:cs="Times New Roman"/>
          <w:sz w:val="24"/>
          <w:szCs w:val="24"/>
        </w:rPr>
        <w:br/>
      </w:r>
      <w:r w:rsidRPr="0083296D">
        <w:rPr>
          <w:rFonts w:ascii="Times New Roman" w:hAnsi="Times New Roman" w:cs="Times New Roman"/>
          <w:sz w:val="24"/>
          <w:szCs w:val="24"/>
        </w:rPr>
        <w:t>o Ochronie Danych Osobowych (RODO), co oznacza m.in. odpowiednie zabezpieczenie danych osobowych użytkowników oraz umożliwienie im realizacji praw przysługujących im w związku z przetwarzaniem ich danych (np. prawo do bycia zapomnianym).</w:t>
      </w:r>
    </w:p>
    <w:p w14:paraId="302FB177" w14:textId="6933FC23" w:rsidR="00100028" w:rsidRPr="002C14FD" w:rsidRDefault="002F5DB2" w:rsidP="004B3885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D">
        <w:rPr>
          <w:rFonts w:ascii="Times New Roman" w:hAnsi="Times New Roman" w:cs="Times New Roman"/>
          <w:b/>
          <w:bCs/>
          <w:sz w:val="24"/>
          <w:szCs w:val="24"/>
        </w:rPr>
        <w:t>Tworzenie kopii zapasowych:</w:t>
      </w:r>
      <w:r w:rsidRPr="002C14FD">
        <w:rPr>
          <w:rFonts w:ascii="Times New Roman" w:hAnsi="Times New Roman" w:cs="Times New Roman"/>
          <w:sz w:val="24"/>
          <w:szCs w:val="24"/>
        </w:rPr>
        <w:t xml:space="preserve"> </w:t>
      </w:r>
      <w:r w:rsidR="002C14FD" w:rsidRPr="002C14FD">
        <w:rPr>
          <w:rFonts w:ascii="Times New Roman" w:hAnsi="Times New Roman" w:cs="Times New Roman"/>
          <w:sz w:val="24"/>
          <w:szCs w:val="24"/>
        </w:rPr>
        <w:t xml:space="preserve">Zapewnienie regularnych kopii zapasowych oraz wdrożenie procedur umożliwiających szybkie odzyskanie danych w przypadku awarii lub incydentu bezpieczeństwa. </w:t>
      </w:r>
    </w:p>
    <w:p w14:paraId="09D831C6" w14:textId="5A5C13DB" w:rsidR="002F5DB2" w:rsidRPr="0083296D" w:rsidRDefault="00FF5FC9" w:rsidP="00832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.3. Aspekty organizacyjne</w:t>
      </w:r>
    </w:p>
    <w:p w14:paraId="45FA2284" w14:textId="5D6D4B99" w:rsidR="002F5DB2" w:rsidRPr="007F692A" w:rsidRDefault="002F5DB2" w:rsidP="007F692A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System administracyjny dla pracowników urzędu:</w:t>
      </w:r>
      <w:r w:rsidRPr="007F692A">
        <w:rPr>
          <w:rFonts w:ascii="Times New Roman" w:hAnsi="Times New Roman" w:cs="Times New Roman"/>
          <w:sz w:val="24"/>
          <w:szCs w:val="24"/>
        </w:rPr>
        <w:t xml:space="preserve"> Portal musi zawierać część administracyjną, która umożliwi pracownikom urzęd</w:t>
      </w:r>
      <w:r w:rsidR="006C0B0A" w:rsidRPr="007F692A">
        <w:rPr>
          <w:rFonts w:ascii="Times New Roman" w:hAnsi="Times New Roman" w:cs="Times New Roman"/>
          <w:sz w:val="24"/>
          <w:szCs w:val="24"/>
        </w:rPr>
        <w:t>u</w:t>
      </w:r>
      <w:r w:rsidRPr="007F692A">
        <w:rPr>
          <w:rFonts w:ascii="Times New Roman" w:hAnsi="Times New Roman" w:cs="Times New Roman"/>
          <w:sz w:val="24"/>
          <w:szCs w:val="24"/>
        </w:rPr>
        <w:t xml:space="preserve"> zarządzanie danymi użytkowników, przeglądanie historii transakcji, generowanie raportów, a także zarządzanie dostępem do systemu.</w:t>
      </w:r>
    </w:p>
    <w:p w14:paraId="280AF487" w14:textId="24AC75C1" w:rsidR="002F5DB2" w:rsidRPr="007F692A" w:rsidRDefault="002F5DB2" w:rsidP="007F692A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Szkolenia dla administratorów i użytkowników:</w:t>
      </w:r>
      <w:r w:rsidRPr="007F692A">
        <w:rPr>
          <w:rFonts w:ascii="Times New Roman" w:hAnsi="Times New Roman" w:cs="Times New Roman"/>
          <w:sz w:val="24"/>
          <w:szCs w:val="24"/>
        </w:rPr>
        <w:t xml:space="preserve"> Dostawca systemu powinien zapewnić szkolenia zarówno dla administratorów, jak i dla końcowych użytkowników systemu (tj. pracowników urzęd</w:t>
      </w:r>
      <w:r w:rsidR="006C0B0A" w:rsidRPr="007F692A">
        <w:rPr>
          <w:rFonts w:ascii="Times New Roman" w:hAnsi="Times New Roman" w:cs="Times New Roman"/>
          <w:sz w:val="24"/>
          <w:szCs w:val="24"/>
        </w:rPr>
        <w:t>u</w:t>
      </w:r>
      <w:r w:rsidRPr="007F692A">
        <w:rPr>
          <w:rFonts w:ascii="Times New Roman" w:hAnsi="Times New Roman" w:cs="Times New Roman"/>
          <w:sz w:val="24"/>
          <w:szCs w:val="24"/>
        </w:rPr>
        <w:t>), które umożliwią efektywne korzystanie z Portalu Podatkowego.</w:t>
      </w:r>
    </w:p>
    <w:p w14:paraId="3CD4EC94" w14:textId="33C72B94" w:rsidR="006C0B0A" w:rsidRPr="007F692A" w:rsidRDefault="006C0B0A" w:rsidP="007F692A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t>System ma zawierać czytelną instrukcję obsługi dla interesanta / uwierzytelnionego w systemie podatkowym</w:t>
      </w:r>
    </w:p>
    <w:p w14:paraId="35E3016F" w14:textId="7096B20E" w:rsidR="00B00F3C" w:rsidRPr="007F692A" w:rsidRDefault="002F5DB2" w:rsidP="007F692A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2A">
        <w:rPr>
          <w:rFonts w:ascii="Times New Roman" w:hAnsi="Times New Roman" w:cs="Times New Roman"/>
          <w:b/>
          <w:bCs/>
          <w:sz w:val="24"/>
          <w:szCs w:val="24"/>
        </w:rPr>
        <w:lastRenderedPageBreak/>
        <w:t>Umowa serwisowa na min. 60 miesięcy:</w:t>
      </w:r>
      <w:r w:rsidRPr="007F692A">
        <w:rPr>
          <w:rFonts w:ascii="Times New Roman" w:hAnsi="Times New Roman" w:cs="Times New Roman"/>
          <w:sz w:val="24"/>
          <w:szCs w:val="24"/>
        </w:rPr>
        <w:t xml:space="preserve"> Po wdrożeniu systemu konieczne jest podpisanie umowy serwisowej, która zapewni długoterminowe wsparcie techniczne oraz aktualizacje systemu przez co najmniej 60 miesięcy od momentu wdrożenia.</w:t>
      </w:r>
      <w:r w:rsidR="007E5D69" w:rsidRPr="007F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398F6" w14:textId="226DE051" w:rsidR="002F5DB2" w:rsidRPr="00CD6A4F" w:rsidRDefault="00B00F3C" w:rsidP="00CD6A4F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4F">
        <w:rPr>
          <w:rFonts w:ascii="Times New Roman" w:hAnsi="Times New Roman" w:cs="Times New Roman"/>
          <w:sz w:val="24"/>
          <w:szCs w:val="24"/>
        </w:rPr>
        <w:t>W dni robocze producent zapewnia odpowiedź na zgłoszenie serwisowe w ciągu maksymalnie 2 godzin, a rozwiązanie problemu następuje w terminie do 24 godzin</w:t>
      </w:r>
    </w:p>
    <w:p w14:paraId="6D1FFEDD" w14:textId="786AA649" w:rsidR="002F5DB2" w:rsidRPr="00CD6A4F" w:rsidRDefault="002F5DB2" w:rsidP="00CD6A4F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4F">
        <w:rPr>
          <w:rFonts w:ascii="Times New Roman" w:hAnsi="Times New Roman" w:cs="Times New Roman"/>
          <w:b/>
          <w:bCs/>
          <w:sz w:val="24"/>
          <w:szCs w:val="24"/>
        </w:rPr>
        <w:t>Audyty bezpieczeństwa:</w:t>
      </w:r>
      <w:r w:rsidRPr="00CD6A4F">
        <w:rPr>
          <w:rFonts w:ascii="Times New Roman" w:hAnsi="Times New Roman" w:cs="Times New Roman"/>
          <w:sz w:val="24"/>
          <w:szCs w:val="24"/>
        </w:rPr>
        <w:t xml:space="preserve"> System powinien być poddawany audytom bezpieczeństwa, aby identyfikować potencjalne luki w zabezpieczeniach i podejmować działania zapobiegawcze przed ich wykorzystaniem przez osoby niepowołane.</w:t>
      </w:r>
    </w:p>
    <w:p w14:paraId="3F56FD25" w14:textId="67192E4E" w:rsidR="002F5DB2" w:rsidRPr="00FC4B0A" w:rsidRDefault="002F5DB2" w:rsidP="00FC4B0A">
      <w:pPr>
        <w:pStyle w:val="Akapitzlist"/>
        <w:numPr>
          <w:ilvl w:val="1"/>
          <w:numId w:val="2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4B0A">
        <w:rPr>
          <w:rFonts w:ascii="Times New Roman" w:hAnsi="Times New Roman" w:cs="Times New Roman"/>
          <w:b/>
          <w:bCs/>
          <w:sz w:val="24"/>
          <w:szCs w:val="24"/>
        </w:rPr>
        <w:t>Wymagania licencyjne</w:t>
      </w:r>
      <w:r w:rsidR="00CD6A4F" w:rsidRPr="00FC4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3A533B" w14:textId="7074F209" w:rsidR="002F5DB2" w:rsidRPr="0083296D" w:rsidRDefault="00FC4B0A" w:rsidP="00FC4B0A">
      <w:pPr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CD6A4F">
        <w:rPr>
          <w:rFonts w:ascii="Times New Roman" w:hAnsi="Times New Roman" w:cs="Times New Roman"/>
          <w:b/>
          <w:bCs/>
          <w:sz w:val="24"/>
          <w:szCs w:val="24"/>
        </w:rPr>
        <w:t xml:space="preserve">.1   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Licencja</w:t>
      </w:r>
      <w:r w:rsidR="00CD6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DB2" w:rsidRPr="0083296D">
        <w:rPr>
          <w:rFonts w:ascii="Times New Roman" w:hAnsi="Times New Roman" w:cs="Times New Roman"/>
          <w:b/>
          <w:bCs/>
          <w:sz w:val="24"/>
          <w:szCs w:val="24"/>
        </w:rPr>
        <w:t>na oprogramowanie:</w:t>
      </w:r>
      <w:r w:rsidR="002F5DB2" w:rsidRPr="0083296D">
        <w:rPr>
          <w:rFonts w:ascii="Times New Roman" w:hAnsi="Times New Roman" w:cs="Times New Roman"/>
          <w:sz w:val="24"/>
          <w:szCs w:val="24"/>
        </w:rPr>
        <w:t xml:space="preserve"> Dostarczone oprogramowanie powinno być objęte bezterminową licencją, co oznacza brak konieczności odnawiania uprawnień do użytkowania oraz brak ograniczeń dotyczących liczby instalacji na serwerach i komputerach.</w:t>
      </w:r>
    </w:p>
    <w:p w14:paraId="6397A94A" w14:textId="1F10B982" w:rsidR="002F5DB2" w:rsidRPr="00CD6A4F" w:rsidRDefault="002F5DB2" w:rsidP="00FC4B0A">
      <w:pPr>
        <w:pStyle w:val="Akapitzlist"/>
        <w:numPr>
          <w:ilvl w:val="2"/>
          <w:numId w:val="4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6A4F">
        <w:rPr>
          <w:rFonts w:ascii="Times New Roman" w:hAnsi="Times New Roman" w:cs="Times New Roman"/>
          <w:b/>
          <w:bCs/>
          <w:sz w:val="24"/>
          <w:szCs w:val="24"/>
        </w:rPr>
        <w:t>Możliwość modyfikacji i rozbudowy systemu:</w:t>
      </w:r>
      <w:r w:rsidRPr="00CD6A4F">
        <w:rPr>
          <w:rFonts w:ascii="Times New Roman" w:hAnsi="Times New Roman" w:cs="Times New Roman"/>
          <w:sz w:val="24"/>
          <w:szCs w:val="24"/>
        </w:rPr>
        <w:t xml:space="preserve"> Licencja musi zapewniać możliwość modyfikacji i rozbudowy systemu</w:t>
      </w:r>
    </w:p>
    <w:p w14:paraId="0B07C731" w14:textId="42745D7B" w:rsidR="00617F09" w:rsidRPr="00CD6A4F" w:rsidRDefault="002F5DB2" w:rsidP="00FC4B0A">
      <w:pPr>
        <w:pStyle w:val="Akapitzlist"/>
        <w:numPr>
          <w:ilvl w:val="2"/>
          <w:numId w:val="4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6A4F">
        <w:rPr>
          <w:rFonts w:ascii="Times New Roman" w:hAnsi="Times New Roman" w:cs="Times New Roman"/>
          <w:b/>
          <w:bCs/>
          <w:sz w:val="24"/>
          <w:szCs w:val="24"/>
        </w:rPr>
        <w:t>Gwarancja producenta przez co najmniej 60 miesięcy:</w:t>
      </w:r>
      <w:r w:rsidRPr="00CD6A4F">
        <w:rPr>
          <w:rFonts w:ascii="Times New Roman" w:hAnsi="Times New Roman" w:cs="Times New Roman"/>
          <w:sz w:val="24"/>
          <w:szCs w:val="24"/>
        </w:rPr>
        <w:t xml:space="preserve"> System powinien być objęty co najmniej 60-miesięczną gwarancją producenta, zapewniającą stabilność działania oprogramowania oraz wsparcie techniczne w tym okresie.</w:t>
      </w:r>
    </w:p>
    <w:sectPr w:rsidR="00617F09" w:rsidRPr="00CD6A4F" w:rsidSect="007A4DE8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808AC" w14:textId="77777777" w:rsidR="00D3753B" w:rsidRDefault="00D3753B" w:rsidP="00A96EC5">
      <w:pPr>
        <w:spacing w:after="0" w:line="240" w:lineRule="auto"/>
      </w:pPr>
      <w:r>
        <w:separator/>
      </w:r>
    </w:p>
  </w:endnote>
  <w:endnote w:type="continuationSeparator" w:id="0">
    <w:p w14:paraId="18D01DEE" w14:textId="77777777" w:rsidR="00D3753B" w:rsidRDefault="00D3753B" w:rsidP="00A9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06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22087B" w14:textId="53AE4081" w:rsidR="00A96EC5" w:rsidRDefault="00A96EC5" w:rsidP="00A96E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3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38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0A75C" w14:textId="77777777" w:rsidR="00A96EC5" w:rsidRDefault="00A96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5AD16" w14:textId="77777777" w:rsidR="00D3753B" w:rsidRDefault="00D3753B" w:rsidP="00A96EC5">
      <w:pPr>
        <w:spacing w:after="0" w:line="240" w:lineRule="auto"/>
      </w:pPr>
      <w:r>
        <w:separator/>
      </w:r>
    </w:p>
  </w:footnote>
  <w:footnote w:type="continuationSeparator" w:id="0">
    <w:p w14:paraId="2FEB1080" w14:textId="77777777" w:rsidR="00D3753B" w:rsidRDefault="00D3753B" w:rsidP="00A9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6DA19" w14:textId="18645248" w:rsidR="007A4DE8" w:rsidRDefault="007A4DE8">
    <w:pPr>
      <w:pStyle w:val="Nagwek"/>
    </w:pPr>
    <w:r>
      <w:rPr>
        <w:noProof/>
        <w:lang w:eastAsia="pl-PL"/>
      </w:rPr>
      <w:drawing>
        <wp:inline distT="0" distB="0" distL="0" distR="0" wp14:anchorId="5BB55950" wp14:editId="57304500">
          <wp:extent cx="5747385" cy="606425"/>
          <wp:effectExtent l="0" t="0" r="5715" b="3175"/>
          <wp:docPr id="5" name="Obraz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38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530"/>
    <w:multiLevelType w:val="multilevel"/>
    <w:tmpl w:val="4AB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1333"/>
    <w:multiLevelType w:val="multilevel"/>
    <w:tmpl w:val="8C0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91921"/>
    <w:multiLevelType w:val="multilevel"/>
    <w:tmpl w:val="630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E28E6"/>
    <w:multiLevelType w:val="hybridMultilevel"/>
    <w:tmpl w:val="8284883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6A20293"/>
    <w:multiLevelType w:val="multilevel"/>
    <w:tmpl w:val="F398D2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5">
    <w:nsid w:val="18E2594C"/>
    <w:multiLevelType w:val="multilevel"/>
    <w:tmpl w:val="F49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A1D3C"/>
    <w:multiLevelType w:val="multilevel"/>
    <w:tmpl w:val="5AE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82F42"/>
    <w:multiLevelType w:val="multilevel"/>
    <w:tmpl w:val="42B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05CC0"/>
    <w:multiLevelType w:val="multilevel"/>
    <w:tmpl w:val="0F94F3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>
    <w:nsid w:val="27617C77"/>
    <w:multiLevelType w:val="multilevel"/>
    <w:tmpl w:val="684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B4407"/>
    <w:multiLevelType w:val="multilevel"/>
    <w:tmpl w:val="FBB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417F6"/>
    <w:multiLevelType w:val="multilevel"/>
    <w:tmpl w:val="B924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87B13"/>
    <w:multiLevelType w:val="multilevel"/>
    <w:tmpl w:val="D1DA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027B0"/>
    <w:multiLevelType w:val="multilevel"/>
    <w:tmpl w:val="85A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A13CA"/>
    <w:multiLevelType w:val="multilevel"/>
    <w:tmpl w:val="C8D6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C3765"/>
    <w:multiLevelType w:val="multilevel"/>
    <w:tmpl w:val="9522DF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>
    <w:nsid w:val="395411B9"/>
    <w:multiLevelType w:val="multilevel"/>
    <w:tmpl w:val="2B2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940AB"/>
    <w:multiLevelType w:val="multilevel"/>
    <w:tmpl w:val="444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57868"/>
    <w:multiLevelType w:val="multilevel"/>
    <w:tmpl w:val="EA24F0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>
    <w:nsid w:val="41936A7F"/>
    <w:multiLevelType w:val="multilevel"/>
    <w:tmpl w:val="9426F59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3D337A6"/>
    <w:multiLevelType w:val="multilevel"/>
    <w:tmpl w:val="3BAC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5B26C9"/>
    <w:multiLevelType w:val="multilevel"/>
    <w:tmpl w:val="752E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DE2FC0"/>
    <w:multiLevelType w:val="multilevel"/>
    <w:tmpl w:val="0A60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D92488"/>
    <w:multiLevelType w:val="multilevel"/>
    <w:tmpl w:val="4C6E66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24">
    <w:nsid w:val="49340976"/>
    <w:multiLevelType w:val="multilevel"/>
    <w:tmpl w:val="3C6C55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5">
    <w:nsid w:val="495E70CD"/>
    <w:multiLevelType w:val="hybridMultilevel"/>
    <w:tmpl w:val="606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250AC"/>
    <w:multiLevelType w:val="multilevel"/>
    <w:tmpl w:val="4744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81DBE"/>
    <w:multiLevelType w:val="multilevel"/>
    <w:tmpl w:val="63D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C5D02"/>
    <w:multiLevelType w:val="multilevel"/>
    <w:tmpl w:val="C1DE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AC5B8E"/>
    <w:multiLevelType w:val="multilevel"/>
    <w:tmpl w:val="5A7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6342CE"/>
    <w:multiLevelType w:val="multilevel"/>
    <w:tmpl w:val="46B2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F1B9F"/>
    <w:multiLevelType w:val="multilevel"/>
    <w:tmpl w:val="ACB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2D559C"/>
    <w:multiLevelType w:val="multilevel"/>
    <w:tmpl w:val="1602CC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3">
    <w:nsid w:val="6421102A"/>
    <w:multiLevelType w:val="multilevel"/>
    <w:tmpl w:val="BD18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B3014B"/>
    <w:multiLevelType w:val="multilevel"/>
    <w:tmpl w:val="78B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CD6917"/>
    <w:multiLevelType w:val="multilevel"/>
    <w:tmpl w:val="C832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2C318E"/>
    <w:multiLevelType w:val="multilevel"/>
    <w:tmpl w:val="8D9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E131F"/>
    <w:multiLevelType w:val="multilevel"/>
    <w:tmpl w:val="81E2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3C51B7"/>
    <w:multiLevelType w:val="multilevel"/>
    <w:tmpl w:val="43A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EB6A8E"/>
    <w:multiLevelType w:val="multilevel"/>
    <w:tmpl w:val="0D12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C44A61"/>
    <w:multiLevelType w:val="multilevel"/>
    <w:tmpl w:val="5DD4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9"/>
  </w:num>
  <w:num w:numId="5">
    <w:abstractNumId w:val="14"/>
  </w:num>
  <w:num w:numId="6">
    <w:abstractNumId w:val="31"/>
  </w:num>
  <w:num w:numId="7">
    <w:abstractNumId w:val="26"/>
  </w:num>
  <w:num w:numId="8">
    <w:abstractNumId w:val="2"/>
  </w:num>
  <w:num w:numId="9">
    <w:abstractNumId w:val="16"/>
  </w:num>
  <w:num w:numId="10">
    <w:abstractNumId w:val="36"/>
  </w:num>
  <w:num w:numId="11">
    <w:abstractNumId w:val="35"/>
  </w:num>
  <w:num w:numId="12">
    <w:abstractNumId w:val="29"/>
  </w:num>
  <w:num w:numId="13">
    <w:abstractNumId w:val="7"/>
  </w:num>
  <w:num w:numId="14">
    <w:abstractNumId w:val="28"/>
  </w:num>
  <w:num w:numId="15">
    <w:abstractNumId w:val="39"/>
  </w:num>
  <w:num w:numId="16">
    <w:abstractNumId w:val="33"/>
  </w:num>
  <w:num w:numId="17">
    <w:abstractNumId w:val="38"/>
  </w:num>
  <w:num w:numId="18">
    <w:abstractNumId w:val="5"/>
  </w:num>
  <w:num w:numId="19">
    <w:abstractNumId w:val="13"/>
  </w:num>
  <w:num w:numId="20">
    <w:abstractNumId w:val="40"/>
  </w:num>
  <w:num w:numId="21">
    <w:abstractNumId w:val="0"/>
  </w:num>
  <w:num w:numId="22">
    <w:abstractNumId w:val="21"/>
  </w:num>
  <w:num w:numId="23">
    <w:abstractNumId w:val="30"/>
  </w:num>
  <w:num w:numId="24">
    <w:abstractNumId w:val="17"/>
  </w:num>
  <w:num w:numId="25">
    <w:abstractNumId w:val="10"/>
  </w:num>
  <w:num w:numId="26">
    <w:abstractNumId w:val="25"/>
  </w:num>
  <w:num w:numId="27">
    <w:abstractNumId w:val="6"/>
  </w:num>
  <w:num w:numId="28">
    <w:abstractNumId w:val="37"/>
  </w:num>
  <w:num w:numId="29">
    <w:abstractNumId w:val="22"/>
  </w:num>
  <w:num w:numId="30">
    <w:abstractNumId w:val="1"/>
  </w:num>
  <w:num w:numId="31">
    <w:abstractNumId w:val="34"/>
  </w:num>
  <w:num w:numId="32">
    <w:abstractNumId w:val="20"/>
  </w:num>
  <w:num w:numId="33">
    <w:abstractNumId w:val="19"/>
  </w:num>
  <w:num w:numId="34">
    <w:abstractNumId w:val="24"/>
  </w:num>
  <w:num w:numId="35">
    <w:abstractNumId w:val="3"/>
  </w:num>
  <w:num w:numId="36">
    <w:abstractNumId w:val="8"/>
  </w:num>
  <w:num w:numId="37">
    <w:abstractNumId w:val="15"/>
  </w:num>
  <w:num w:numId="38">
    <w:abstractNumId w:val="32"/>
  </w:num>
  <w:num w:numId="39">
    <w:abstractNumId w:val="18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F6"/>
    <w:rsid w:val="0000007B"/>
    <w:rsid w:val="000237D2"/>
    <w:rsid w:val="000262FC"/>
    <w:rsid w:val="000367C4"/>
    <w:rsid w:val="00051AE4"/>
    <w:rsid w:val="0009498A"/>
    <w:rsid w:val="000B3387"/>
    <w:rsid w:val="000D15AE"/>
    <w:rsid w:val="00100028"/>
    <w:rsid w:val="0010663D"/>
    <w:rsid w:val="00183659"/>
    <w:rsid w:val="001A2FDC"/>
    <w:rsid w:val="001A7737"/>
    <w:rsid w:val="001C63ED"/>
    <w:rsid w:val="00202BFA"/>
    <w:rsid w:val="0024137F"/>
    <w:rsid w:val="0024174D"/>
    <w:rsid w:val="002B21D3"/>
    <w:rsid w:val="002C14FD"/>
    <w:rsid w:val="002E1666"/>
    <w:rsid w:val="002E4EAB"/>
    <w:rsid w:val="002F5DB2"/>
    <w:rsid w:val="004131FB"/>
    <w:rsid w:val="00463E07"/>
    <w:rsid w:val="00470023"/>
    <w:rsid w:val="004B5A1E"/>
    <w:rsid w:val="004F55C9"/>
    <w:rsid w:val="005120C4"/>
    <w:rsid w:val="00522772"/>
    <w:rsid w:val="00537F55"/>
    <w:rsid w:val="00545B19"/>
    <w:rsid w:val="005645AB"/>
    <w:rsid w:val="005B6EFD"/>
    <w:rsid w:val="00611C9D"/>
    <w:rsid w:val="00617F09"/>
    <w:rsid w:val="006810A7"/>
    <w:rsid w:val="006927E6"/>
    <w:rsid w:val="006C0B0A"/>
    <w:rsid w:val="006D54E8"/>
    <w:rsid w:val="007049F6"/>
    <w:rsid w:val="00730AB7"/>
    <w:rsid w:val="00736E0B"/>
    <w:rsid w:val="007539E7"/>
    <w:rsid w:val="007A083C"/>
    <w:rsid w:val="007A4DE8"/>
    <w:rsid w:val="007E5D69"/>
    <w:rsid w:val="007F27AA"/>
    <w:rsid w:val="007F692A"/>
    <w:rsid w:val="00826073"/>
    <w:rsid w:val="0083296D"/>
    <w:rsid w:val="00832EE0"/>
    <w:rsid w:val="008541A9"/>
    <w:rsid w:val="008B022D"/>
    <w:rsid w:val="008D59C1"/>
    <w:rsid w:val="00947446"/>
    <w:rsid w:val="009734E6"/>
    <w:rsid w:val="009A446E"/>
    <w:rsid w:val="00A367E6"/>
    <w:rsid w:val="00A5249F"/>
    <w:rsid w:val="00A906D4"/>
    <w:rsid w:val="00A96EC5"/>
    <w:rsid w:val="00AA1C65"/>
    <w:rsid w:val="00AA2967"/>
    <w:rsid w:val="00AE492F"/>
    <w:rsid w:val="00AE7AA4"/>
    <w:rsid w:val="00B00F3C"/>
    <w:rsid w:val="00B5005F"/>
    <w:rsid w:val="00B94605"/>
    <w:rsid w:val="00B964FD"/>
    <w:rsid w:val="00BE50CD"/>
    <w:rsid w:val="00C019C9"/>
    <w:rsid w:val="00CD6A4F"/>
    <w:rsid w:val="00D048E3"/>
    <w:rsid w:val="00D3753B"/>
    <w:rsid w:val="00E210D9"/>
    <w:rsid w:val="00EB3716"/>
    <w:rsid w:val="00F351FA"/>
    <w:rsid w:val="00F74047"/>
    <w:rsid w:val="00FA4A81"/>
    <w:rsid w:val="00FC4B0A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4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9F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49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49F6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9F6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9F6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49F6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49F6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49F6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49F6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49F6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49F6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49F6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7049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49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49F6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7049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9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EC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EC5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2C14FD"/>
    <w:rPr>
      <w:rFonts w:ascii="Times New Roman" w:hAnsi="Times New Roman" w:cs="Times New Roman"/>
      <w:sz w:val="24"/>
      <w:szCs w:val="24"/>
    </w:rPr>
  </w:style>
  <w:style w:type="paragraph" w:customStyle="1" w:styleId="ds-markdown-paragraph">
    <w:name w:val="ds-markdown-paragraph"/>
    <w:basedOn w:val="Normalny"/>
    <w:rsid w:val="0085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541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67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4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9F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49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49F6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9F6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9F6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49F6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49F6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49F6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49F6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49F6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49F6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49F6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7049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49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49F6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7049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9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EC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EC5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2C14FD"/>
    <w:rPr>
      <w:rFonts w:ascii="Times New Roman" w:hAnsi="Times New Roman" w:cs="Times New Roman"/>
      <w:sz w:val="24"/>
      <w:szCs w:val="24"/>
    </w:rPr>
  </w:style>
  <w:style w:type="paragraph" w:customStyle="1" w:styleId="ds-markdown-paragraph">
    <w:name w:val="ds-markdown-paragraph"/>
    <w:basedOn w:val="Normalny"/>
    <w:rsid w:val="0085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541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67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4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0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5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5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5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9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AdminR64</dc:creator>
  <cp:lastModifiedBy>pracownik15</cp:lastModifiedBy>
  <cp:revision>3</cp:revision>
  <dcterms:created xsi:type="dcterms:W3CDTF">2025-06-30T11:46:00Z</dcterms:created>
  <dcterms:modified xsi:type="dcterms:W3CDTF">2025-06-30T12:00:00Z</dcterms:modified>
</cp:coreProperties>
</file>