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2AF3" w14:textId="77777777" w:rsidR="00B62907" w:rsidRPr="00A60BBF" w:rsidRDefault="00B62907" w:rsidP="003420B0">
      <w:pPr>
        <w:spacing w:after="0" w:line="240" w:lineRule="auto"/>
        <w:ind w:left="135"/>
        <w:jc w:val="center"/>
        <w:rPr>
          <w:rFonts w:cs="Arial"/>
          <w:b/>
          <w:sz w:val="20"/>
          <w:szCs w:val="20"/>
        </w:rPr>
      </w:pPr>
    </w:p>
    <w:p w14:paraId="296E902F" w14:textId="4913507A" w:rsidR="00B62907" w:rsidRPr="00A60BBF" w:rsidRDefault="005652EE" w:rsidP="000D7E91">
      <w:pPr>
        <w:spacing w:after="0" w:line="240" w:lineRule="auto"/>
        <w:ind w:left="135"/>
        <w:jc w:val="right"/>
        <w:rPr>
          <w:rFonts w:cs="Arial"/>
          <w:b/>
          <w:sz w:val="24"/>
          <w:szCs w:val="24"/>
        </w:rPr>
      </w:pPr>
      <w:r w:rsidRPr="00A60BBF">
        <w:rPr>
          <w:rFonts w:cs="Arial"/>
          <w:b/>
          <w:sz w:val="24"/>
          <w:szCs w:val="24"/>
        </w:rPr>
        <w:t xml:space="preserve">Załącznik </w:t>
      </w:r>
      <w:r w:rsidR="000D7E91" w:rsidRPr="00A60BBF">
        <w:rPr>
          <w:rFonts w:cs="Arial"/>
          <w:b/>
          <w:sz w:val="24"/>
          <w:szCs w:val="24"/>
        </w:rPr>
        <w:t>nr</w:t>
      </w:r>
      <w:r w:rsidR="00A60BBF" w:rsidRPr="00A60BBF">
        <w:rPr>
          <w:rFonts w:cs="Arial"/>
          <w:b/>
          <w:sz w:val="24"/>
          <w:szCs w:val="24"/>
        </w:rPr>
        <w:t xml:space="preserve"> 1</w:t>
      </w:r>
      <w:r w:rsidR="000D7E91" w:rsidRPr="00A60BBF">
        <w:rPr>
          <w:rFonts w:cs="Arial"/>
          <w:b/>
          <w:sz w:val="24"/>
          <w:szCs w:val="24"/>
        </w:rPr>
        <w:t xml:space="preserve"> do </w:t>
      </w:r>
      <w:r w:rsidR="00A60BBF" w:rsidRPr="00A60BBF">
        <w:rPr>
          <w:rFonts w:cs="Arial"/>
          <w:b/>
          <w:sz w:val="24"/>
          <w:szCs w:val="24"/>
        </w:rPr>
        <w:t>ZO</w:t>
      </w:r>
    </w:p>
    <w:p w14:paraId="54EFFA05" w14:textId="77777777" w:rsidR="005652EE" w:rsidRPr="00A60BBF" w:rsidRDefault="005652EE" w:rsidP="003420B0">
      <w:pPr>
        <w:spacing w:after="0" w:line="240" w:lineRule="auto"/>
        <w:ind w:left="135"/>
        <w:jc w:val="center"/>
        <w:rPr>
          <w:rFonts w:cs="Arial"/>
          <w:b/>
          <w:sz w:val="28"/>
          <w:szCs w:val="28"/>
        </w:rPr>
      </w:pPr>
    </w:p>
    <w:p w14:paraId="4A4993CA" w14:textId="3DF475C0" w:rsidR="00272285" w:rsidRPr="00A60BBF" w:rsidRDefault="005652EE" w:rsidP="003420B0">
      <w:pPr>
        <w:spacing w:after="0" w:line="240" w:lineRule="auto"/>
        <w:ind w:left="135"/>
        <w:jc w:val="center"/>
        <w:rPr>
          <w:rFonts w:cs="Arial"/>
          <w:sz w:val="28"/>
          <w:szCs w:val="28"/>
        </w:rPr>
      </w:pPr>
      <w:r w:rsidRPr="00A60BBF">
        <w:rPr>
          <w:rFonts w:cs="Arial"/>
          <w:b/>
          <w:sz w:val="28"/>
          <w:szCs w:val="28"/>
        </w:rPr>
        <w:t xml:space="preserve">Szczegółowy </w:t>
      </w:r>
      <w:r w:rsidR="003420B0" w:rsidRPr="00A60BBF">
        <w:rPr>
          <w:rFonts w:cs="Arial"/>
          <w:b/>
          <w:sz w:val="28"/>
          <w:szCs w:val="28"/>
        </w:rPr>
        <w:t xml:space="preserve">Opis Przedmiotu Zamówienia </w:t>
      </w:r>
    </w:p>
    <w:p w14:paraId="15B8857B" w14:textId="77777777" w:rsidR="00A60BBF" w:rsidRPr="00A60BBF" w:rsidRDefault="00A60BBF" w:rsidP="003420B0">
      <w:pPr>
        <w:spacing w:after="0" w:line="240" w:lineRule="auto"/>
        <w:ind w:left="595" w:right="447"/>
        <w:jc w:val="center"/>
        <w:rPr>
          <w:rFonts w:cs="Arial"/>
          <w:b/>
          <w:bCs/>
          <w:sz w:val="28"/>
          <w:szCs w:val="28"/>
        </w:rPr>
      </w:pPr>
    </w:p>
    <w:p w14:paraId="315329A1" w14:textId="523815AE" w:rsidR="00367F49" w:rsidRPr="00A60BBF" w:rsidRDefault="00511BF8" w:rsidP="00511BF8">
      <w:pPr>
        <w:spacing w:after="160" w:line="278" w:lineRule="auto"/>
        <w:jc w:val="center"/>
        <w:rPr>
          <w:rFonts w:cs="Arial"/>
          <w:b/>
          <w:bCs/>
          <w:sz w:val="20"/>
          <w:szCs w:val="20"/>
        </w:rPr>
      </w:pPr>
      <w:r w:rsidRPr="00511BF8">
        <w:rPr>
          <w:rFonts w:cs="Arial"/>
          <w:b/>
          <w:bCs/>
          <w:sz w:val="28"/>
          <w:szCs w:val="28"/>
        </w:rPr>
        <w:t xml:space="preserve">Cyberbezpieczny Samorząd – wdrożenie SZBI </w:t>
      </w:r>
      <w:r w:rsidR="00367F49" w:rsidRPr="00A60BBF">
        <w:rPr>
          <w:rFonts w:cs="Arial"/>
          <w:b/>
          <w:bCs/>
          <w:sz w:val="20"/>
          <w:szCs w:val="20"/>
        </w:rPr>
        <w:br w:type="page"/>
      </w:r>
    </w:p>
    <w:p w14:paraId="29CFFB3A" w14:textId="77777777" w:rsidR="00367F49" w:rsidRPr="00A60BBF" w:rsidRDefault="00367F49" w:rsidP="00367F49">
      <w:pPr>
        <w:spacing w:after="0" w:line="240" w:lineRule="auto"/>
        <w:ind w:left="595" w:right="447"/>
        <w:rPr>
          <w:rFonts w:cs="Arial"/>
          <w:b/>
          <w:bCs/>
          <w:sz w:val="20"/>
          <w:szCs w:val="20"/>
        </w:rPr>
      </w:pPr>
    </w:p>
    <w:p w14:paraId="41A09E20" w14:textId="4DDCB203" w:rsidR="00323D22" w:rsidRPr="00A60BBF" w:rsidRDefault="001679AC" w:rsidP="00787637">
      <w:pPr>
        <w:pStyle w:val="Nagwek1"/>
        <w:rPr>
          <w:rFonts w:asciiTheme="minorHAnsi" w:hAnsiTheme="minorHAnsi" w:cs="Arial"/>
        </w:rPr>
      </w:pPr>
      <w:r w:rsidRPr="00A60BBF">
        <w:rPr>
          <w:rFonts w:asciiTheme="minorHAnsi" w:hAnsiTheme="minorHAnsi" w:cs="Arial"/>
        </w:rPr>
        <w:t>Zestawienie zakresu dostaw i usług</w:t>
      </w:r>
    </w:p>
    <w:p w14:paraId="17406E2E" w14:textId="77777777" w:rsidR="009A28AF" w:rsidRPr="00A60BBF" w:rsidRDefault="009A28AF" w:rsidP="009A28AF">
      <w:pPr>
        <w:pStyle w:val="Akapitzlist"/>
        <w:spacing w:after="0" w:line="240" w:lineRule="auto"/>
        <w:ind w:left="432" w:right="447"/>
        <w:rPr>
          <w:rFonts w:cs="Arial"/>
          <w:b/>
          <w:bCs/>
          <w:sz w:val="20"/>
          <w:szCs w:val="20"/>
        </w:rPr>
      </w:pPr>
    </w:p>
    <w:p w14:paraId="3D4F8777" w14:textId="04F896ED" w:rsidR="009A28AF" w:rsidRPr="00A60BBF" w:rsidRDefault="009A28AF" w:rsidP="00690CCB">
      <w:pPr>
        <w:pStyle w:val="Akapitzlist"/>
        <w:spacing w:after="0" w:line="240" w:lineRule="auto"/>
        <w:ind w:left="142" w:right="447"/>
        <w:rPr>
          <w:rFonts w:cs="Arial"/>
          <w:sz w:val="20"/>
          <w:szCs w:val="20"/>
        </w:rPr>
      </w:pPr>
      <w:r w:rsidRPr="00A60BBF">
        <w:rPr>
          <w:rFonts w:cs="Arial"/>
          <w:sz w:val="20"/>
          <w:szCs w:val="20"/>
        </w:rPr>
        <w:t>Zakres zamówienia obejmuje następujące elementy: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6599"/>
        <w:gridCol w:w="662"/>
        <w:gridCol w:w="1452"/>
      </w:tblGrid>
      <w:tr w:rsidR="005656F0" w:rsidRPr="00A60BBF" w14:paraId="3BD052E9" w14:textId="77777777" w:rsidTr="005656F0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94F6B51" w14:textId="352FD27B" w:rsidR="009A28AF" w:rsidRPr="00A60BBF" w:rsidRDefault="009A28AF" w:rsidP="005656F0">
            <w:pPr>
              <w:jc w:val="center"/>
              <w:rPr>
                <w:rFonts w:asciiTheme="minorHAnsi" w:hAnsiTheme="minorHAnsi" w:cs="Arial"/>
                <w:b/>
              </w:rPr>
            </w:pPr>
            <w:r w:rsidRPr="00A60BBF">
              <w:rPr>
                <w:rFonts w:asciiTheme="minorHAnsi" w:hAnsiTheme="minorHAnsi" w:cs="Arial"/>
                <w:b/>
              </w:rPr>
              <w:t>Lp.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9365400" w14:textId="4558C376" w:rsidR="009A28AF" w:rsidRPr="00A60BBF" w:rsidRDefault="009A28AF" w:rsidP="00010D5A">
            <w:pPr>
              <w:jc w:val="center"/>
              <w:rPr>
                <w:rFonts w:asciiTheme="minorHAnsi" w:hAnsiTheme="minorHAnsi" w:cs="Arial"/>
                <w:b/>
              </w:rPr>
            </w:pPr>
            <w:r w:rsidRPr="00A60BBF">
              <w:rPr>
                <w:rFonts w:asciiTheme="minorHAnsi" w:hAnsiTheme="minorHAnsi" w:cs="Arial"/>
                <w:b/>
              </w:rPr>
              <w:t>Nazwa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44133E1" w14:textId="77777777" w:rsidR="009A28AF" w:rsidRPr="00A60BBF" w:rsidRDefault="009A28AF" w:rsidP="00010D5A">
            <w:pPr>
              <w:jc w:val="center"/>
              <w:rPr>
                <w:rFonts w:asciiTheme="minorHAnsi" w:hAnsiTheme="minorHAnsi" w:cs="Arial"/>
                <w:b/>
              </w:rPr>
            </w:pPr>
            <w:r w:rsidRPr="00A60BBF">
              <w:rPr>
                <w:rFonts w:asciiTheme="minorHAnsi" w:hAnsiTheme="minorHAnsi" w:cs="Arial"/>
                <w:b/>
              </w:rPr>
              <w:t>Ilość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701B33" w14:textId="77777777" w:rsidR="009A28AF" w:rsidRPr="00A60BBF" w:rsidRDefault="009A28AF" w:rsidP="00010D5A">
            <w:pPr>
              <w:jc w:val="center"/>
              <w:rPr>
                <w:rFonts w:asciiTheme="minorHAnsi" w:hAnsiTheme="minorHAnsi" w:cs="Arial"/>
                <w:b/>
              </w:rPr>
            </w:pPr>
            <w:r w:rsidRPr="00A60BBF">
              <w:rPr>
                <w:rFonts w:asciiTheme="minorHAnsi" w:hAnsiTheme="minorHAnsi" w:cs="Arial"/>
                <w:b/>
              </w:rPr>
              <w:t>Jednostka miary</w:t>
            </w:r>
          </w:p>
        </w:tc>
      </w:tr>
      <w:tr w:rsidR="009A28AF" w:rsidRPr="00A60BBF" w14:paraId="23914869" w14:textId="77777777" w:rsidTr="009A28AF">
        <w:trPr>
          <w:jc w:val="center"/>
        </w:trPr>
        <w:tc>
          <w:tcPr>
            <w:tcW w:w="0" w:type="auto"/>
          </w:tcPr>
          <w:p w14:paraId="0E563596" w14:textId="77777777" w:rsidR="009A28AF" w:rsidRPr="00A60BBF" w:rsidRDefault="009A28AF" w:rsidP="009A28AF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="Arial"/>
                <w:bCs/>
              </w:rPr>
            </w:pPr>
          </w:p>
        </w:tc>
        <w:tc>
          <w:tcPr>
            <w:tcW w:w="0" w:type="auto"/>
            <w:vAlign w:val="center"/>
          </w:tcPr>
          <w:p w14:paraId="35DCC692" w14:textId="54D53FAA" w:rsidR="009A28AF" w:rsidRPr="00A60BBF" w:rsidRDefault="00A30597" w:rsidP="005656F0">
            <w:pPr>
              <w:jc w:val="both"/>
              <w:rPr>
                <w:rFonts w:asciiTheme="minorHAnsi" w:hAnsiTheme="minorHAnsi" w:cs="Arial"/>
                <w:bCs/>
              </w:rPr>
            </w:pPr>
            <w:r w:rsidRPr="00A30597">
              <w:rPr>
                <w:rFonts w:asciiTheme="minorHAnsi" w:hAnsiTheme="minorHAnsi" w:cs="Arial"/>
                <w:bCs/>
              </w:rPr>
              <w:t>Aktualizacja dokumentacji Systemu Zarządzania Bezpieczeństwem Informacji oraz Polityki Bezpieczeństwa Informacji</w:t>
            </w:r>
          </w:p>
        </w:tc>
        <w:tc>
          <w:tcPr>
            <w:tcW w:w="0" w:type="auto"/>
            <w:vAlign w:val="center"/>
          </w:tcPr>
          <w:p w14:paraId="71BAAE7F" w14:textId="77777777" w:rsidR="009A28AF" w:rsidRPr="00A60BBF" w:rsidRDefault="009A28AF" w:rsidP="00010D5A">
            <w:pPr>
              <w:jc w:val="center"/>
              <w:rPr>
                <w:rFonts w:asciiTheme="minorHAnsi" w:hAnsiTheme="minorHAnsi" w:cs="Arial"/>
                <w:bCs/>
              </w:rPr>
            </w:pPr>
            <w:r w:rsidRPr="00A60BBF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14:paraId="21C527B6" w14:textId="41D18A7E" w:rsidR="009A28AF" w:rsidRPr="00A60BBF" w:rsidRDefault="00006A1B" w:rsidP="00010D5A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usługa</w:t>
            </w:r>
          </w:p>
        </w:tc>
      </w:tr>
    </w:tbl>
    <w:p w14:paraId="1FA90ED1" w14:textId="0F457EB8" w:rsidR="00E97261" w:rsidRPr="00A60BBF" w:rsidRDefault="00E97261" w:rsidP="00690CCB">
      <w:pPr>
        <w:pStyle w:val="Nagwek1"/>
        <w:spacing w:before="360" w:after="120"/>
        <w:ind w:left="431" w:hanging="431"/>
        <w:rPr>
          <w:rFonts w:asciiTheme="minorHAnsi" w:hAnsiTheme="minorHAnsi" w:cs="Arial"/>
        </w:rPr>
      </w:pPr>
      <w:r w:rsidRPr="00A60BBF">
        <w:rPr>
          <w:rFonts w:asciiTheme="minorHAnsi" w:hAnsiTheme="minorHAnsi" w:cs="Arial"/>
        </w:rPr>
        <w:t>Wymagania ogólne</w:t>
      </w:r>
    </w:p>
    <w:p w14:paraId="6EA8377E" w14:textId="77777777" w:rsidR="00E97261" w:rsidRPr="00A60BBF" w:rsidRDefault="00E97261" w:rsidP="009C517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2"/>
        </w:rPr>
      </w:pPr>
      <w:r w:rsidRPr="00A60BBF">
        <w:rPr>
          <w:rFonts w:cs="Arial"/>
          <w:sz w:val="20"/>
          <w:szCs w:val="22"/>
        </w:rPr>
        <w:t xml:space="preserve">Wykonawca wyznaczy, spośród ekspertów oddelegowanych do realizacji zamówienia Kierownika Projektu. </w:t>
      </w:r>
    </w:p>
    <w:p w14:paraId="4665D555" w14:textId="568C7C61" w:rsidR="00E97261" w:rsidRPr="00A60BBF" w:rsidRDefault="00E97261" w:rsidP="009C517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2"/>
        </w:rPr>
      </w:pPr>
      <w:r w:rsidRPr="00A60BBF">
        <w:rPr>
          <w:rFonts w:cs="Arial"/>
          <w:sz w:val="20"/>
          <w:szCs w:val="22"/>
        </w:rPr>
        <w:t>Kierownik projektu będzie posiadał pełną wiedzę o realizowanym projekcie oraz będzie odpowiedzialny za komunikację w projekcie i podpisywanie raportów cząstkowych z etapów realizacji prac, przedstawianie harmonogramów oraz ewentualnych zmian.</w:t>
      </w:r>
    </w:p>
    <w:p w14:paraId="4BB601C2" w14:textId="77777777" w:rsidR="00E97261" w:rsidRPr="00A60BBF" w:rsidRDefault="00E97261" w:rsidP="009C517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2"/>
        </w:rPr>
      </w:pPr>
      <w:r w:rsidRPr="00A60BBF">
        <w:rPr>
          <w:rFonts w:cs="Arial"/>
          <w:sz w:val="20"/>
          <w:szCs w:val="22"/>
        </w:rPr>
        <w:t xml:space="preserve">Wykonawca wymaga informowania w formie pisemnej o przebiegu realizacji prac z uwzględnieniem każdego etapu. Dopuszcza się wykorzystanie poczty elektronicznej. </w:t>
      </w:r>
    </w:p>
    <w:p w14:paraId="206E4E30" w14:textId="668C7272" w:rsidR="00E97261" w:rsidRPr="00A60BBF" w:rsidRDefault="00E97261" w:rsidP="009C517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2"/>
        </w:rPr>
      </w:pPr>
      <w:r w:rsidRPr="00A60BBF">
        <w:rPr>
          <w:rFonts w:cs="Arial"/>
          <w:sz w:val="20"/>
          <w:szCs w:val="22"/>
        </w:rPr>
        <w:t>Wszystkie dokumenty sporządzone będą w formie pisemnej w języku polskim, w formie papierowej oraz formie elektronicznej w formacie danych .pdf oraz jednym z formatów edytowalnych: .doc, .rtf, .xlsx.</w:t>
      </w:r>
    </w:p>
    <w:p w14:paraId="42BA51B1" w14:textId="77777777" w:rsidR="00E97261" w:rsidRPr="00A60BBF" w:rsidRDefault="00E97261" w:rsidP="009C517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2"/>
        </w:rPr>
      </w:pPr>
      <w:r w:rsidRPr="00A60BBF">
        <w:rPr>
          <w:rFonts w:cs="Arial"/>
          <w:sz w:val="20"/>
          <w:szCs w:val="22"/>
        </w:rPr>
        <w:t xml:space="preserve">Zamawiający wymaga przeniesienia na Zamawiającego przez Wykonawcę autorskich praw majątkowych do wszystkich dokumentów przekazanych jako produkty niniejszego zamówienia. </w:t>
      </w:r>
    </w:p>
    <w:p w14:paraId="00DCCD5E" w14:textId="350F7E1E" w:rsidR="00E97261" w:rsidRPr="00A60BBF" w:rsidRDefault="00E97261" w:rsidP="009C517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A60BBF">
        <w:rPr>
          <w:rFonts w:cs="Arial"/>
          <w:sz w:val="20"/>
          <w:szCs w:val="22"/>
        </w:rPr>
        <w:t>Wykonawca w ramach 12 miesięcznej gwarancji, liczonej od dnia zakończenia ostatniego etapu, zobowiązany będzie do poprawy błędów w przekazanej dokumentacji niezależnie od jej formy wytworzenia, w terminie nie dłuższym niż 30 dni od daty zgłoszenia błędu przez Zamawiającego. Z</w:t>
      </w:r>
      <w:r w:rsidR="00094665" w:rsidRPr="00A60BBF">
        <w:rPr>
          <w:rFonts w:cs="Arial"/>
          <w:sz w:val="20"/>
          <w:szCs w:val="22"/>
        </w:rPr>
        <w:t> </w:t>
      </w:r>
      <w:r w:rsidRPr="00A60BBF">
        <w:rPr>
          <w:rFonts w:cs="Arial"/>
          <w:sz w:val="20"/>
          <w:szCs w:val="22"/>
        </w:rPr>
        <w:t>uwagi na zapisy konkursowe Wykonawca oświadcza, że usługi gwarancyjne świadczone po dniu zakończenia projektu przez Zamawiającego, są usługami świadczonymi nieodpłatnie.</w:t>
      </w:r>
    </w:p>
    <w:p w14:paraId="14AABE2A" w14:textId="1C706A41" w:rsidR="009A28AF" w:rsidRPr="00A60BBF" w:rsidRDefault="009A28AF" w:rsidP="00CC4B45">
      <w:pPr>
        <w:pStyle w:val="Nagwek1"/>
        <w:spacing w:before="360" w:after="120"/>
        <w:ind w:left="431" w:hanging="431"/>
        <w:rPr>
          <w:rFonts w:asciiTheme="minorHAnsi" w:hAnsiTheme="minorHAnsi" w:cs="Arial"/>
        </w:rPr>
      </w:pPr>
      <w:r w:rsidRPr="00A60BBF">
        <w:rPr>
          <w:rFonts w:asciiTheme="minorHAnsi" w:hAnsiTheme="minorHAnsi" w:cs="Arial"/>
        </w:rPr>
        <w:t>Szczegółowy opis pozycji</w:t>
      </w:r>
    </w:p>
    <w:p w14:paraId="0AA600E0" w14:textId="30C38873" w:rsidR="009A28AF" w:rsidRPr="00A60BBF" w:rsidRDefault="001065CD" w:rsidP="00BF66D9">
      <w:pPr>
        <w:pStyle w:val="Nagwek2"/>
        <w:spacing w:before="240" w:after="120"/>
        <w:ind w:left="578" w:hanging="578"/>
        <w:rPr>
          <w:rFonts w:asciiTheme="minorHAnsi" w:hAnsiTheme="minorHAnsi" w:cs="Arial"/>
        </w:rPr>
      </w:pPr>
      <w:r w:rsidRPr="00C333B2">
        <w:rPr>
          <w:szCs w:val="20"/>
        </w:rPr>
        <w:t>Aktualizacja dokumentacji Systemu Zarządzania Bezpieczeństwem</w:t>
      </w:r>
      <w:r>
        <w:rPr>
          <w:szCs w:val="20"/>
        </w:rPr>
        <w:t xml:space="preserve"> Informacji</w:t>
      </w:r>
      <w:r w:rsidR="00C35C18">
        <w:rPr>
          <w:szCs w:val="20"/>
        </w:rPr>
        <w:t xml:space="preserve"> oraz Polityki Bezpieczeństwa Informacji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93599" w:rsidRPr="00A60BBF" w14:paraId="40B0514D" w14:textId="77777777" w:rsidTr="00E91956">
        <w:tc>
          <w:tcPr>
            <w:tcW w:w="9072" w:type="dxa"/>
          </w:tcPr>
          <w:p w14:paraId="0D690FA7" w14:textId="6B448710" w:rsidR="00C93599" w:rsidRPr="00A60BBF" w:rsidRDefault="00C93599" w:rsidP="000B7364">
            <w:pPr>
              <w:numPr>
                <w:ilvl w:val="0"/>
                <w:numId w:val="1"/>
              </w:numPr>
              <w:ind w:hanging="396"/>
              <w:jc w:val="both"/>
              <w:rPr>
                <w:rFonts w:asciiTheme="minorHAnsi" w:hAnsiTheme="minorHAnsi" w:cs="Arial"/>
                <w:b/>
                <w:bCs/>
              </w:rPr>
            </w:pPr>
            <w:r w:rsidRPr="00A60BBF">
              <w:rPr>
                <w:rFonts w:asciiTheme="minorHAnsi" w:hAnsiTheme="minorHAnsi" w:cs="Arial"/>
              </w:rPr>
              <w:t xml:space="preserve">Przedmiotem zamówienia jest </w:t>
            </w:r>
            <w:r w:rsidR="004B2E00" w:rsidRPr="00A60BBF">
              <w:rPr>
                <w:rFonts w:asciiTheme="minorHAnsi" w:hAnsiTheme="minorHAnsi" w:cs="Arial"/>
              </w:rPr>
              <w:t xml:space="preserve">analiza posiadanej obecnie przez Zamawiającego dokumentacji SZBI oraz </w:t>
            </w:r>
            <w:r w:rsidRPr="00A60BBF">
              <w:rPr>
                <w:rFonts w:asciiTheme="minorHAnsi" w:hAnsiTheme="minorHAnsi" w:cs="Arial"/>
              </w:rPr>
              <w:t>opracowanie przez Wykonawcę dla Zamawiającego nowe</w:t>
            </w:r>
            <w:r w:rsidR="004B2E00" w:rsidRPr="00A60BBF">
              <w:rPr>
                <w:rFonts w:asciiTheme="minorHAnsi" w:hAnsiTheme="minorHAnsi" w:cs="Arial"/>
              </w:rPr>
              <w:t xml:space="preserve">j dokumentacji / aktualizacja posiadanej dokumentacji systemu zarządzania </w:t>
            </w:r>
            <w:r w:rsidRPr="00A60BBF">
              <w:rPr>
                <w:rFonts w:asciiTheme="minorHAnsi" w:hAnsiTheme="minorHAnsi" w:cs="Arial"/>
              </w:rPr>
              <w:t>bezpieczeństwem informacji, zwanego „</w:t>
            </w:r>
            <w:r w:rsidRPr="00A60BBF">
              <w:rPr>
                <w:rFonts w:asciiTheme="minorHAnsi" w:hAnsiTheme="minorHAnsi" w:cs="Arial"/>
                <w:b/>
              </w:rPr>
              <w:t>nowym SZBI</w:t>
            </w:r>
            <w:r w:rsidRPr="00A60BBF">
              <w:rPr>
                <w:rFonts w:asciiTheme="minorHAnsi" w:hAnsiTheme="minorHAnsi" w:cs="Arial"/>
              </w:rPr>
              <w:t>”</w:t>
            </w:r>
            <w:r w:rsidR="00694D50" w:rsidRPr="00A60BBF">
              <w:rPr>
                <w:rFonts w:asciiTheme="minorHAnsi" w:hAnsiTheme="minorHAnsi" w:cs="Arial"/>
              </w:rPr>
              <w:t>.</w:t>
            </w:r>
            <w:r w:rsidRPr="00A60BBF">
              <w:rPr>
                <w:rFonts w:asciiTheme="minorHAnsi" w:hAnsiTheme="minorHAnsi" w:cs="Arial"/>
              </w:rPr>
              <w:t xml:space="preserve"> </w:t>
            </w:r>
          </w:p>
          <w:p w14:paraId="030E1149" w14:textId="7F4B789A" w:rsidR="004F2F67" w:rsidRPr="00A60BBF" w:rsidRDefault="004F2F67" w:rsidP="000B7364">
            <w:pPr>
              <w:numPr>
                <w:ilvl w:val="0"/>
                <w:numId w:val="1"/>
              </w:numPr>
              <w:ind w:hanging="396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Zakresem usługi objęty jest podmiot: Gmina </w:t>
            </w:r>
            <w:r w:rsidR="001065CD">
              <w:rPr>
                <w:rFonts w:asciiTheme="minorHAnsi" w:hAnsiTheme="minorHAnsi" w:cs="Arial"/>
              </w:rPr>
              <w:t>Urzędów</w:t>
            </w:r>
            <w:r w:rsidR="00694D50" w:rsidRPr="00A60BBF">
              <w:rPr>
                <w:rFonts w:asciiTheme="minorHAnsi" w:hAnsiTheme="minorHAnsi" w:cs="Arial"/>
              </w:rPr>
              <w:t>.</w:t>
            </w:r>
          </w:p>
          <w:p w14:paraId="7C45AC0B" w14:textId="484F654A" w:rsidR="004B2E00" w:rsidRPr="00A60BBF" w:rsidRDefault="004B2E00" w:rsidP="000B7364">
            <w:pPr>
              <w:numPr>
                <w:ilvl w:val="0"/>
                <w:numId w:val="1"/>
              </w:numPr>
              <w:ind w:hanging="396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Zakres usługi obejmuje:</w:t>
            </w:r>
          </w:p>
          <w:p w14:paraId="417B8FB2" w14:textId="559A08E8" w:rsidR="004B2E00" w:rsidRPr="00A60BBF" w:rsidRDefault="004B2E00" w:rsidP="004B2E00">
            <w:pPr>
              <w:numPr>
                <w:ilvl w:val="1"/>
                <w:numId w:val="1"/>
              </w:numPr>
              <w:ind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analizę działalności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189B099B" w14:textId="104BDEBC" w:rsidR="004B2E00" w:rsidRPr="00A60BBF" w:rsidRDefault="001065CD" w:rsidP="004B2E00">
            <w:pPr>
              <w:numPr>
                <w:ilvl w:val="1"/>
                <w:numId w:val="1"/>
              </w:numPr>
              <w:ind w:hanging="28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aktualizacj</w:t>
            </w:r>
            <w:r w:rsidR="00565995">
              <w:rPr>
                <w:rFonts w:asciiTheme="minorHAnsi" w:hAnsiTheme="minorHAnsi" w:cs="Arial"/>
              </w:rPr>
              <w:t xml:space="preserve">ę istniejącej dokumentacji SZBI lub </w:t>
            </w:r>
            <w:r w:rsidR="004B2E00" w:rsidRPr="00A60BBF">
              <w:rPr>
                <w:rFonts w:asciiTheme="minorHAnsi" w:hAnsiTheme="minorHAnsi" w:cs="Arial"/>
              </w:rPr>
              <w:t>opracowanie nowego SZBI</w:t>
            </w:r>
            <w:r w:rsidR="00565995">
              <w:rPr>
                <w:rFonts w:asciiTheme="minorHAnsi" w:hAnsiTheme="minorHAnsi" w:cs="Arial"/>
              </w:rPr>
              <w:t xml:space="preserve"> wg oceny Wykonawcy i w uzgodnieniu z Zamawiającym</w:t>
            </w:r>
            <w:r w:rsidR="00694D50" w:rsidRPr="00A60BBF">
              <w:rPr>
                <w:rFonts w:asciiTheme="minorHAnsi" w:hAnsiTheme="minorHAnsi" w:cs="Arial"/>
              </w:rPr>
              <w:t>.</w:t>
            </w:r>
          </w:p>
          <w:p w14:paraId="17E77CDC" w14:textId="2D7A7A85" w:rsidR="00042ADA" w:rsidRPr="00A60BBF" w:rsidRDefault="00042ADA" w:rsidP="00610CE7">
            <w:pPr>
              <w:spacing w:before="120"/>
              <w:rPr>
                <w:rFonts w:asciiTheme="minorHAnsi" w:hAnsiTheme="minorHAnsi" w:cs="Arial"/>
                <w:b/>
                <w:bCs/>
              </w:rPr>
            </w:pPr>
            <w:r w:rsidRPr="00A60BBF">
              <w:rPr>
                <w:rFonts w:asciiTheme="minorHAnsi" w:hAnsiTheme="minorHAnsi" w:cs="Arial"/>
                <w:b/>
                <w:bCs/>
              </w:rPr>
              <w:t>Analiza działalności Zamawiającego</w:t>
            </w:r>
          </w:p>
          <w:p w14:paraId="73B1BB15" w14:textId="141DF73A" w:rsidR="00042ADA" w:rsidRPr="00A60BBF" w:rsidRDefault="00042ADA" w:rsidP="0015068E">
            <w:pPr>
              <w:pStyle w:val="Akapitzlist"/>
              <w:numPr>
                <w:ilvl w:val="0"/>
                <w:numId w:val="34"/>
              </w:numPr>
              <w:ind w:left="458" w:hanging="425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Analiza działalności Zamawiającego ma na celu identyfikację kontekstu SZBI. Analiza powinna objąć następujące zagadnienia: </w:t>
            </w:r>
          </w:p>
          <w:p w14:paraId="3DAB6468" w14:textId="3D92BCBE" w:rsidR="00042ADA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obszary działalności Zamawiającego i realizowanych zadań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539FC481" w14:textId="415FA216" w:rsidR="00694D50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strukturę organizacyjną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3EF0AA12" w14:textId="0CD9F066" w:rsidR="00042ADA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specyfikę pracy poszczególnych komórek organizacyjnych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31B94430" w14:textId="1FE83AB2" w:rsidR="00042ADA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systemy informatyczne użytkowane przez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2B79C280" w14:textId="2B2076A3" w:rsidR="00042ADA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lastRenderedPageBreak/>
              <w:t>rejestry publiczne pozostające we właściwości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792772E7" w14:textId="177418FE" w:rsidR="00042ADA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SZBI aktualnie funkcjonujący u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2CE1BD01" w14:textId="77777777" w:rsidR="00D31C1C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wstępną identyfikację informacji przetwarzanych u Zamawiającego</w:t>
            </w:r>
            <w:r w:rsidR="00694D50" w:rsidRPr="00A60BBF">
              <w:rPr>
                <w:rFonts w:asciiTheme="minorHAnsi" w:hAnsiTheme="minorHAnsi" w:cs="Arial"/>
              </w:rPr>
              <w:t>;</w:t>
            </w:r>
          </w:p>
          <w:p w14:paraId="6C13359A" w14:textId="2A3E236C" w:rsidR="00042ADA" w:rsidRPr="00A60BBF" w:rsidRDefault="00042ADA" w:rsidP="00610CE7">
            <w:pPr>
              <w:pStyle w:val="Akapitzlist"/>
              <w:numPr>
                <w:ilvl w:val="0"/>
                <w:numId w:val="40"/>
              </w:numPr>
              <w:ind w:left="1025" w:hanging="283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wstępną identyfikację ryzyk związanych z utratą poufności, integralności i dostępności informacji przetwarzanych u Zamawiającego</w:t>
            </w:r>
            <w:r w:rsidR="00D31C1C" w:rsidRPr="00A60BBF">
              <w:rPr>
                <w:rFonts w:asciiTheme="minorHAnsi" w:hAnsiTheme="minorHAnsi" w:cs="Arial"/>
              </w:rPr>
              <w:t xml:space="preserve"> – </w:t>
            </w:r>
            <w:r w:rsidRPr="00A60BBF">
              <w:rPr>
                <w:rFonts w:asciiTheme="minorHAnsi" w:hAnsiTheme="minorHAnsi" w:cs="Arial"/>
              </w:rPr>
              <w:t>w ramach</w:t>
            </w:r>
            <w:r w:rsidR="00BB56C6" w:rsidRPr="00A60BBF">
              <w:rPr>
                <w:rFonts w:asciiTheme="minorHAnsi" w:hAnsiTheme="minorHAnsi" w:cs="Arial"/>
              </w:rPr>
              <w:t>,</w:t>
            </w:r>
            <w:r w:rsidRPr="00A60BBF">
              <w:rPr>
                <w:rFonts w:asciiTheme="minorHAnsi" w:hAnsiTheme="minorHAnsi" w:cs="Arial"/>
              </w:rPr>
              <w:t xml:space="preserve"> której Wykonawca dokona oceny ryzyk i szans niezbędnych do zaprojektowania</w:t>
            </w:r>
            <w:r w:rsidR="00D31C1C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>nowego SZBI – również poprzez weryfikację działalności Zamawiającego m.in. w jego siedzibie</w:t>
            </w:r>
            <w:r w:rsidR="00BB56C6" w:rsidRPr="00A60BBF">
              <w:rPr>
                <w:rFonts w:asciiTheme="minorHAnsi" w:hAnsiTheme="minorHAnsi" w:cs="Arial"/>
              </w:rPr>
              <w:t>.</w:t>
            </w:r>
          </w:p>
          <w:p w14:paraId="64EB923F" w14:textId="7C880339" w:rsidR="00042ADA" w:rsidRPr="00A60BBF" w:rsidRDefault="00042ADA" w:rsidP="00B02F10">
            <w:pPr>
              <w:pStyle w:val="Akapitzlist"/>
              <w:numPr>
                <w:ilvl w:val="0"/>
                <w:numId w:val="34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W celu przeprowadzenia </w:t>
            </w:r>
            <w:r w:rsidR="00BB56C6" w:rsidRPr="00A60BBF">
              <w:rPr>
                <w:rFonts w:asciiTheme="minorHAnsi" w:hAnsiTheme="minorHAnsi" w:cs="Arial"/>
              </w:rPr>
              <w:t>a</w:t>
            </w:r>
            <w:r w:rsidRPr="00A60BBF">
              <w:rPr>
                <w:rFonts w:asciiTheme="minorHAnsi" w:hAnsiTheme="minorHAnsi" w:cs="Arial"/>
              </w:rPr>
              <w:t>nalizy Zamawiający udostępni Wykonawcy niezbędne, posiadane dokumenty, w szczególności dotyczące aktualnie funkcjonującego SZBI.</w:t>
            </w:r>
          </w:p>
          <w:p w14:paraId="35C42282" w14:textId="2717F45A" w:rsidR="00042ADA" w:rsidRPr="00A60BBF" w:rsidRDefault="00565995" w:rsidP="00610CE7">
            <w:pPr>
              <w:spacing w:before="12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Aktualizacja / </w:t>
            </w:r>
            <w:r w:rsidR="00042ADA" w:rsidRPr="00A60BBF">
              <w:rPr>
                <w:rFonts w:asciiTheme="minorHAnsi" w:hAnsiTheme="minorHAnsi" w:cs="Arial"/>
                <w:b/>
                <w:bCs/>
              </w:rPr>
              <w:t>Opracowanie nowego SZBI</w:t>
            </w:r>
          </w:p>
          <w:p w14:paraId="33223640" w14:textId="35498630" w:rsidR="00042ADA" w:rsidRPr="00A60BBF" w:rsidRDefault="00042ADA" w:rsidP="00B02F10">
            <w:pPr>
              <w:numPr>
                <w:ilvl w:val="0"/>
                <w:numId w:val="35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Celem opracowania przez Wykonawcę wstępnej koncepcji SZBI, Zamawiający wskazuje poniżej ogólny ramowy zarys SZBI: </w:t>
            </w:r>
          </w:p>
          <w:p w14:paraId="4287F277" w14:textId="672298B7" w:rsidR="00042ADA" w:rsidRPr="00A60BBF" w:rsidRDefault="00042ADA" w:rsidP="00B02F10">
            <w:pPr>
              <w:ind w:left="454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Określenie struktury dokumentacji SZBI, która powinna mieć układ hierarchiczny,</w:t>
            </w:r>
            <w:r w:rsidR="00347DE4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>tj.</w:t>
            </w:r>
            <w:r w:rsidR="00B02F10" w:rsidRPr="00A60BBF">
              <w:rPr>
                <w:rFonts w:asciiTheme="minorHAnsi" w:hAnsiTheme="minorHAnsi" w:cs="Arial"/>
              </w:rPr>
              <w:t> </w:t>
            </w:r>
            <w:r w:rsidRPr="00A60BBF">
              <w:rPr>
                <w:rFonts w:asciiTheme="minorHAnsi" w:hAnsiTheme="minorHAnsi" w:cs="Arial"/>
              </w:rPr>
              <w:t xml:space="preserve">opisywać nowy SZBI na różnych poziomach szczegółowości oraz określać zagadnienia, które muszą zostać obligatoryjnie uregulowane: </w:t>
            </w:r>
          </w:p>
          <w:p w14:paraId="746DA86D" w14:textId="46614EF9" w:rsidR="00042ADA" w:rsidRPr="00A60BBF" w:rsidRDefault="00042ADA" w:rsidP="00610CE7">
            <w:pPr>
              <w:numPr>
                <w:ilvl w:val="1"/>
                <w:numId w:val="35"/>
              </w:numPr>
              <w:ind w:left="1025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poziom jednostki (Zamawiający) – nadrzędny dokument „Polityka Bezpieczeństwa Informacji” Zamawiającego, który określa wymagania i zasady bezpieczeństwa informacji obowiązujące</w:t>
            </w:r>
            <w:r w:rsidR="0015068E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>u Zamawiającego oraz sposób organizacji nowego SZBI – z tym dokumentem powinny być spójne pozostałe dokumenty składające się na dokumentację nowego SZBI</w:t>
            </w:r>
            <w:r w:rsidR="00347DE4" w:rsidRPr="00A60BBF">
              <w:rPr>
                <w:rFonts w:asciiTheme="minorHAnsi" w:hAnsiTheme="minorHAnsi" w:cs="Arial"/>
              </w:rPr>
              <w:t xml:space="preserve">; </w:t>
            </w:r>
          </w:p>
          <w:p w14:paraId="2DE35EB3" w14:textId="1B528DA0" w:rsidR="00042ADA" w:rsidRPr="00A60BBF" w:rsidRDefault="00042ADA" w:rsidP="00610CE7">
            <w:pPr>
              <w:numPr>
                <w:ilvl w:val="1"/>
                <w:numId w:val="35"/>
              </w:numPr>
              <w:ind w:left="1025" w:hanging="425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poziom systemów teleinformatycznych – polityka bezpieczeństwa systemów</w:t>
            </w:r>
            <w:r w:rsidR="00347DE4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 xml:space="preserve">teleinformatycznych, na którą składają się: </w:t>
            </w:r>
          </w:p>
          <w:p w14:paraId="06B4D1AC" w14:textId="77777777" w:rsidR="00042ADA" w:rsidRPr="00A60BBF" w:rsidRDefault="00042ADA" w:rsidP="00610CE7">
            <w:pPr>
              <w:numPr>
                <w:ilvl w:val="2"/>
                <w:numId w:val="35"/>
              </w:numPr>
              <w:ind w:left="1309" w:hanging="286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dokument „Polityka Bezpieczeństwa Systemów Teleinformatycznych”, który opisuje wymagania i zasady bezpieczeństwa dla systemów teleinformatycznych, </w:t>
            </w:r>
          </w:p>
          <w:p w14:paraId="61DC6263" w14:textId="3F6948E5" w:rsidR="00042ADA" w:rsidRPr="00A60BBF" w:rsidRDefault="00042ADA" w:rsidP="00610CE7">
            <w:pPr>
              <w:numPr>
                <w:ilvl w:val="2"/>
                <w:numId w:val="35"/>
              </w:numPr>
              <w:ind w:left="1309" w:hanging="286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odniesienia co do wymagań dotyczących zakresu dokumentacji poszczególnych systemów teleinformatycznych – np. dokumenty: polityki bezpieczeństwa poszczególnych systemów teleinformatycznych, które opisują w jaki sposób zasady i</w:t>
            </w:r>
            <w:r w:rsidR="0015068E" w:rsidRPr="00A60BBF">
              <w:rPr>
                <w:rFonts w:asciiTheme="minorHAnsi" w:hAnsiTheme="minorHAnsi" w:cs="Arial"/>
              </w:rPr>
              <w:t> </w:t>
            </w:r>
            <w:r w:rsidRPr="00A60BBF">
              <w:rPr>
                <w:rFonts w:asciiTheme="minorHAnsi" w:hAnsiTheme="minorHAnsi" w:cs="Arial"/>
              </w:rPr>
              <w:t>wymagania bezpieczeństwa zawarte w „Polityce Bezpieczeństwa Informacji” i „Polityce Bezpieczeństwa Systemów Teleinformatycznych” są realizowane w danym systemie teleinformatycznym</w:t>
            </w:r>
            <w:r w:rsidR="00347DE4" w:rsidRPr="00A60BBF">
              <w:rPr>
                <w:rFonts w:asciiTheme="minorHAnsi" w:hAnsiTheme="minorHAnsi" w:cs="Arial"/>
              </w:rPr>
              <w:t xml:space="preserve">; </w:t>
            </w:r>
          </w:p>
          <w:p w14:paraId="5EB764ED" w14:textId="3C5CA3DF" w:rsidR="00042ADA" w:rsidRPr="00A60BBF" w:rsidRDefault="00042ADA" w:rsidP="00DC54D1">
            <w:pPr>
              <w:numPr>
                <w:ilvl w:val="1"/>
                <w:numId w:val="35"/>
              </w:numPr>
              <w:ind w:left="1025" w:hanging="42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poziom procedur, instrukcji i regulaminów – procedury, instrukcje, regulaminy i inne dokumenty SZBI tworzone w celu uszczegółowienia zasad opisanych w ww. politykach, dotyczące w szczególności następujących zagadnień: </w:t>
            </w:r>
          </w:p>
          <w:p w14:paraId="3CA7C6B1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zasobów ludzkich, </w:t>
            </w:r>
          </w:p>
          <w:p w14:paraId="0B7E520A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fizyczne, </w:t>
            </w:r>
          </w:p>
          <w:p w14:paraId="081E0607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cyberprzestrzeni, </w:t>
            </w:r>
          </w:p>
          <w:p w14:paraId="02D9FD75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danych osobowych, </w:t>
            </w:r>
          </w:p>
          <w:p w14:paraId="7FDD2CD8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informacji niejawnych, </w:t>
            </w:r>
          </w:p>
          <w:p w14:paraId="630E5547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obsługa incydentów, </w:t>
            </w:r>
          </w:p>
          <w:p w14:paraId="37EA6A79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ryzykiem, </w:t>
            </w:r>
          </w:p>
          <w:p w14:paraId="37036A17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użytkowanie systemów teleinformatycznych, </w:t>
            </w:r>
          </w:p>
          <w:p w14:paraId="1909CECC" w14:textId="77777777" w:rsidR="00042ADA" w:rsidRPr="00A60BBF" w:rsidRDefault="00042ADA" w:rsidP="00DC54D1">
            <w:pPr>
              <w:numPr>
                <w:ilvl w:val="2"/>
                <w:numId w:val="20"/>
              </w:numPr>
              <w:ind w:left="1309" w:hanging="28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użytkowanie urządzeń mobilnych. </w:t>
            </w:r>
          </w:p>
          <w:p w14:paraId="284F24CE" w14:textId="1B563939" w:rsidR="00042ADA" w:rsidRPr="00A60BBF" w:rsidRDefault="00042ADA" w:rsidP="00B02F10">
            <w:pPr>
              <w:numPr>
                <w:ilvl w:val="0"/>
                <w:numId w:val="35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Ramowy zarys SZBI, o którym mowa, nie ma charakteru bezwzględnie wiążącego</w:t>
            </w:r>
            <w:r w:rsidR="00DC54D1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>i</w:t>
            </w:r>
            <w:r w:rsidR="00DC54D1" w:rsidRPr="00A60BBF">
              <w:rPr>
                <w:rFonts w:asciiTheme="minorHAnsi" w:hAnsiTheme="minorHAnsi" w:cs="Arial"/>
              </w:rPr>
              <w:t> </w:t>
            </w:r>
            <w:r w:rsidRPr="00A60BBF">
              <w:rPr>
                <w:rFonts w:asciiTheme="minorHAnsi" w:hAnsiTheme="minorHAnsi" w:cs="Arial"/>
              </w:rPr>
              <w:t>stanowi jedynie propozycję Zamawiającego. W przypadku nieuwzględnienia przez Wykonawcę we wstępnej koncepcji nowego SZBI ramowego zarysu lub jego poszczególnych elementów, Wykonawca uzasadni powyższe Zamawiającemu.</w:t>
            </w:r>
          </w:p>
          <w:p w14:paraId="406AD088" w14:textId="1F625B53" w:rsidR="00042ADA" w:rsidRPr="00A60BBF" w:rsidRDefault="00042ADA" w:rsidP="00503893">
            <w:pPr>
              <w:numPr>
                <w:ilvl w:val="0"/>
                <w:numId w:val="35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SZBI, który opracuje Wykonawca, będzie stanowił system zarządzania bezpieczeństwem informacji, o którym mowa w § 20 ust. 1 Rozporządzenia Rady Ministrów z dnia </w:t>
            </w:r>
            <w:r w:rsidR="00566A83" w:rsidRPr="00A60BBF">
              <w:rPr>
                <w:rFonts w:asciiTheme="minorHAnsi" w:hAnsiTheme="minorHAnsi" w:cs="Arial"/>
              </w:rPr>
              <w:t>21</w:t>
            </w:r>
            <w:r w:rsidRPr="00A60BBF">
              <w:rPr>
                <w:rFonts w:asciiTheme="minorHAnsi" w:hAnsiTheme="minorHAnsi" w:cs="Arial"/>
              </w:rPr>
              <w:t xml:space="preserve"> </w:t>
            </w:r>
            <w:r w:rsidR="00566A83" w:rsidRPr="00A60BBF">
              <w:rPr>
                <w:rFonts w:asciiTheme="minorHAnsi" w:hAnsiTheme="minorHAnsi" w:cs="Arial"/>
              </w:rPr>
              <w:t>maja 2024 </w:t>
            </w:r>
            <w:r w:rsidRPr="00A60BBF">
              <w:rPr>
                <w:rFonts w:asciiTheme="minorHAnsi" w:hAnsiTheme="minorHAnsi" w:cs="Arial"/>
              </w:rPr>
              <w:t>r. w sprawie Krajowych Ram Interoperacyjności, minimalnych wymagań dla rejestrów publicznych</w:t>
            </w:r>
            <w:r w:rsidR="0015068E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 xml:space="preserve">i wymiany informacji w postaci elektronicznej oraz minimalnych wymagań dla systemów teleinformatycznych (Dz. U. poz. </w:t>
            </w:r>
            <w:r w:rsidR="00586A31" w:rsidRPr="00A60BBF">
              <w:rPr>
                <w:rFonts w:asciiTheme="minorHAnsi" w:hAnsiTheme="minorHAnsi" w:cs="Arial"/>
              </w:rPr>
              <w:t>773</w:t>
            </w:r>
            <w:r w:rsidRPr="00A60BBF">
              <w:rPr>
                <w:rFonts w:asciiTheme="minorHAnsi" w:hAnsiTheme="minorHAnsi" w:cs="Arial"/>
              </w:rPr>
              <w:t xml:space="preserve">), bądź w zastępujących go, odpowiednich przepisach wykonawczych do ustawy z dnia 17 lutego 2005 r. o informatyzacji działalności podmiotów realizujących zadania publiczne (Dz. U. z 2024 r. poz.1557 z późn. zm.), w przypadku ich nowelizacji, zwany „SZBI”. </w:t>
            </w:r>
          </w:p>
          <w:p w14:paraId="5CCEC793" w14:textId="77777777" w:rsidR="00042ADA" w:rsidRPr="00A60BBF" w:rsidRDefault="00042ADA" w:rsidP="00503893">
            <w:pPr>
              <w:ind w:left="454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Rozporządzenie, o którym mowa w zdaniu poprzedzającym, zwane jest dalej „</w:t>
            </w:r>
            <w:r w:rsidRPr="00A60BBF">
              <w:rPr>
                <w:rFonts w:asciiTheme="minorHAnsi" w:hAnsiTheme="minorHAnsi" w:cs="Arial"/>
                <w:b/>
              </w:rPr>
              <w:t>rozporządzeniem KRI</w:t>
            </w:r>
            <w:r w:rsidRPr="00A60BBF">
              <w:rPr>
                <w:rFonts w:asciiTheme="minorHAnsi" w:hAnsiTheme="minorHAnsi" w:cs="Arial"/>
              </w:rPr>
              <w:t xml:space="preserve">”. </w:t>
            </w:r>
          </w:p>
          <w:p w14:paraId="03CB27E6" w14:textId="6DA99FBF" w:rsidR="00042ADA" w:rsidRPr="00A60BBF" w:rsidRDefault="00042ADA" w:rsidP="00B02F10">
            <w:pPr>
              <w:numPr>
                <w:ilvl w:val="0"/>
                <w:numId w:val="35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lastRenderedPageBreak/>
              <w:t xml:space="preserve">SZBI powinien być zgodny z rozporządzeniem KRI i spełniać wymagania normy PN-ISO/IEC 27001, w tym obejmować czternaście następujących obszarów mających wpływ na bezpieczeństwo w organizacji Zamawiającego: </w:t>
            </w:r>
          </w:p>
          <w:p w14:paraId="23C65FB3" w14:textId="38F7F467" w:rsidR="00042ADA" w:rsidRPr="00A60BBF" w:rsidRDefault="00042ADA" w:rsidP="00B02F10">
            <w:pPr>
              <w:pStyle w:val="Akapitzlist"/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Polityka Bezpieczeństwa; </w:t>
            </w:r>
          </w:p>
          <w:p w14:paraId="0C5211E6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Organizacja bezpieczeństwa informacji; </w:t>
            </w:r>
          </w:p>
          <w:p w14:paraId="43855D0D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zasobów ludzkich; </w:t>
            </w:r>
          </w:p>
          <w:p w14:paraId="6E4F93E9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aktywami; </w:t>
            </w:r>
          </w:p>
          <w:p w14:paraId="7DEA49D3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Kontrola dostępu; </w:t>
            </w:r>
          </w:p>
          <w:p w14:paraId="201F3158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Kryptografia; </w:t>
            </w:r>
          </w:p>
          <w:p w14:paraId="67B4C306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fizyczne i środowiskowe; </w:t>
            </w:r>
          </w:p>
          <w:p w14:paraId="1CAAB704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Bezpieczna eksploatacja; </w:t>
            </w:r>
          </w:p>
          <w:p w14:paraId="5C3BD544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Bezpieczna komunikacja; </w:t>
            </w:r>
          </w:p>
          <w:p w14:paraId="7E71701C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Pozyskiwanie, rozwój i utrzymanie systemów; </w:t>
            </w:r>
          </w:p>
          <w:p w14:paraId="60E6DD47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Relacje z dostawcami; </w:t>
            </w:r>
          </w:p>
          <w:p w14:paraId="13C3D76B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incydentami związanymi z bezpieczeństwem informacji; </w:t>
            </w:r>
          </w:p>
          <w:p w14:paraId="5B2BE98E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Aspekty bezpieczeństwa w zarządzaniu ciągłością działania; </w:t>
            </w:r>
          </w:p>
          <w:p w14:paraId="3EABC394" w14:textId="77777777" w:rsidR="00042ADA" w:rsidRPr="00A60BBF" w:rsidRDefault="00042ADA" w:rsidP="00B02F10">
            <w:pPr>
              <w:numPr>
                <w:ilvl w:val="1"/>
                <w:numId w:val="21"/>
              </w:numPr>
              <w:ind w:left="880" w:hanging="14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Zgodność z wymaganiami prawnymi i własnymi standardami. </w:t>
            </w:r>
          </w:p>
          <w:p w14:paraId="5E7ADA2F" w14:textId="1F75B52E" w:rsidR="00042ADA" w:rsidRPr="00A60BBF" w:rsidRDefault="00042ADA" w:rsidP="00B02F10">
            <w:pPr>
              <w:ind w:left="454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Ponadto, nowy SZBI powinien uwzględniać wymagania norm: PN-ISO/IEC 27002,  PN-ISO/IEC 27005 oraz PN-ISO/IEC 24762.</w:t>
            </w:r>
          </w:p>
          <w:p w14:paraId="2A11199D" w14:textId="09A3D832" w:rsidR="00042ADA" w:rsidRPr="00A60BBF" w:rsidRDefault="00042ADA" w:rsidP="00B02F10">
            <w:pPr>
              <w:numPr>
                <w:ilvl w:val="0"/>
                <w:numId w:val="35"/>
              </w:numPr>
              <w:ind w:left="454" w:hanging="425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SZBI musi być zgodny z aktualnymi przepisami powszechnie obowiązującego prawa, w</w:t>
            </w:r>
            <w:r w:rsidR="00B16D5C" w:rsidRPr="00A60BBF">
              <w:rPr>
                <w:rFonts w:asciiTheme="minorHAnsi" w:hAnsiTheme="minorHAnsi" w:cs="Arial"/>
              </w:rPr>
              <w:t> </w:t>
            </w:r>
            <w:r w:rsidRPr="00A60BBF">
              <w:rPr>
                <w:rFonts w:asciiTheme="minorHAnsi" w:hAnsiTheme="minorHAnsi" w:cs="Arial"/>
              </w:rPr>
              <w:t>tym w szczególności z przepisami:</w:t>
            </w:r>
          </w:p>
          <w:p w14:paraId="6D105C06" w14:textId="22B87EAB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>rozporządzenia KRI;</w:t>
            </w:r>
          </w:p>
          <w:p w14:paraId="27A730AB" w14:textId="77777777" w:rsidR="00042ADA" w:rsidRPr="00A60BBF" w:rsidRDefault="00042ADA" w:rsidP="00B02F10">
            <w:pPr>
              <w:numPr>
                <w:ilvl w:val="1"/>
                <w:numId w:val="5"/>
              </w:numPr>
              <w:ind w:left="1021" w:right="5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>rozporządzenia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 xml:space="preserve"> 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      </w:r>
          </w:p>
          <w:p w14:paraId="5402C58B" w14:textId="77777777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ustawy z dnia 10 maja 2018 r. 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>o ochronie danych osobowych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 (Dz. U. z 2019 r. poz. 1781); </w:t>
            </w:r>
          </w:p>
          <w:p w14:paraId="096152E5" w14:textId="77777777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ustawy z dnia 17 lutego 2005 r. 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>o informatyzacji działalności podmiotów realizujących zadania publiczne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 (Dz. U. z 2024 r., poz. 1557 z późn. zm.)</w:t>
            </w:r>
          </w:p>
          <w:p w14:paraId="75B5D628" w14:textId="77777777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ustawy z dnia 6 września 2001 r. 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>o dostępie do informacji publicznej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 (Dz. U. z 2022 r., poz. 902 z późn. zm.); </w:t>
            </w:r>
          </w:p>
          <w:p w14:paraId="5BE5BADC" w14:textId="7041B5EC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ustawy z dnia 3 października 2008 r. 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>o udostępnianiu informacji o środowisku i jego ochronie, udziale społeczeństwa w ochronie środowiska oraz o ocenach oddziaływania na środowiska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 (Dz. U. z 2024 r. poz. 1112</w:t>
            </w:r>
            <w:r w:rsidR="00A67066" w:rsidRPr="00A60BBF">
              <w:rPr>
                <w:rFonts w:asciiTheme="minorHAnsi" w:hAnsiTheme="minorHAnsi" w:cs="Arial"/>
                <w:color w:val="000000" w:themeColor="text1"/>
              </w:rPr>
              <w:t xml:space="preserve"> z późn. zm.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); </w:t>
            </w:r>
          </w:p>
          <w:p w14:paraId="173E6D5B" w14:textId="0CCB18AA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ustawy z dnia 5 sierpnia 2010 r. 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>o ochronie informacji niejawnych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 (Dz. U. z 2024 r. poz. 632 z późn. zm.); </w:t>
            </w:r>
          </w:p>
          <w:p w14:paraId="50F5F0F5" w14:textId="77777777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ustawy z dnia 5 lipca 2018 r. </w:t>
            </w:r>
            <w:r w:rsidRPr="00A60BBF">
              <w:rPr>
                <w:rFonts w:asciiTheme="minorHAnsi" w:hAnsiTheme="minorHAnsi" w:cs="Arial"/>
                <w:i/>
                <w:color w:val="000000" w:themeColor="text1"/>
              </w:rPr>
              <w:t>o krajowym systemie cyberbezpieczeństwa</w:t>
            </w: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 (Dz. U. z 2024 r., poz. 1077 z późn. zm.); </w:t>
            </w:r>
          </w:p>
          <w:p w14:paraId="0629C9FD" w14:textId="01B47B22" w:rsidR="00042ADA" w:rsidRPr="00A60BBF" w:rsidRDefault="00042ADA" w:rsidP="00B02F10">
            <w:pPr>
              <w:numPr>
                <w:ilvl w:val="1"/>
                <w:numId w:val="5"/>
              </w:numPr>
              <w:ind w:left="1021" w:hanging="425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>dyrektywy Parlamentu Europejskiego i Rady (UE) 2022/2555 z 14 grudnia 2022 r. w sprawie środków na rzecz wysokiego wspólnego poziomu cyberbezpieczeństwa na terytorium Unii, zmieniająca rozporządzenie (UE) nr 910/2014 i dyrektywę (UE) 2018/1972 oraz uchylająca dyrektywę (UE) 2016/1148 (dyrektywa NIS 2)</w:t>
            </w:r>
            <w:r w:rsidR="00B03D94" w:rsidRPr="00A60BBF">
              <w:rPr>
                <w:rFonts w:asciiTheme="minorHAnsi" w:hAnsiTheme="minorHAnsi" w:cs="Arial"/>
                <w:color w:val="000000" w:themeColor="text1"/>
              </w:rPr>
              <w:t>.</w:t>
            </w:r>
          </w:p>
          <w:p w14:paraId="0C36A05E" w14:textId="77777777" w:rsidR="00042ADA" w:rsidRPr="00A60BBF" w:rsidRDefault="00042ADA" w:rsidP="00B02F10">
            <w:pPr>
              <w:ind w:left="596"/>
              <w:rPr>
                <w:rFonts w:asciiTheme="minorHAnsi" w:hAnsiTheme="minorHAnsi" w:cs="Arial"/>
                <w:color w:val="000000" w:themeColor="text1"/>
              </w:rPr>
            </w:pPr>
            <w:r w:rsidRPr="00A60BBF">
              <w:rPr>
                <w:rFonts w:asciiTheme="minorHAnsi" w:hAnsiTheme="minorHAnsi" w:cs="Arial"/>
                <w:color w:val="000000" w:themeColor="text1"/>
              </w:rPr>
              <w:t xml:space="preserve">oraz uwzględniać wewnętrzne akty prawne obowiązujące u Zamawiającego. </w:t>
            </w:r>
          </w:p>
          <w:p w14:paraId="26B2E521" w14:textId="426A78AA" w:rsidR="00042ADA" w:rsidRPr="00A60BBF" w:rsidRDefault="00042ADA" w:rsidP="00B02F10">
            <w:pPr>
              <w:numPr>
                <w:ilvl w:val="0"/>
                <w:numId w:val="35"/>
              </w:numPr>
              <w:ind w:left="454" w:hanging="425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W ramach opracowania SZBI Wykonawca między innymi: </w:t>
            </w:r>
          </w:p>
          <w:p w14:paraId="380CF88F" w14:textId="27C1CFE8" w:rsidR="00042ADA" w:rsidRPr="00A60BBF" w:rsidRDefault="00042ADA" w:rsidP="00B02F10">
            <w:pPr>
              <w:numPr>
                <w:ilvl w:val="0"/>
                <w:numId w:val="36"/>
              </w:numPr>
              <w:ind w:left="1021" w:hanging="425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zaproponuje obszary funkcjonalne, które powinny zostać objęte nowym SZBI, spójne z treścią </w:t>
            </w:r>
            <w:r w:rsidR="004B15B2" w:rsidRPr="00A60BBF">
              <w:rPr>
                <w:rFonts w:asciiTheme="minorHAnsi" w:hAnsiTheme="minorHAnsi" w:cs="Arial"/>
              </w:rPr>
              <w:t>s</w:t>
            </w:r>
            <w:r w:rsidRPr="00A60BBF">
              <w:rPr>
                <w:rFonts w:asciiTheme="minorHAnsi" w:hAnsiTheme="minorHAnsi" w:cs="Arial"/>
              </w:rPr>
              <w:t xml:space="preserve">prawozdania zaakceptowanego przez Zamawiającego; </w:t>
            </w:r>
          </w:p>
          <w:p w14:paraId="64A84A0F" w14:textId="77777777" w:rsidR="00042ADA" w:rsidRPr="00A60BBF" w:rsidRDefault="00042ADA" w:rsidP="00B02F10">
            <w:pPr>
              <w:numPr>
                <w:ilvl w:val="0"/>
                <w:numId w:val="36"/>
              </w:numPr>
              <w:ind w:left="1021" w:hanging="425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uwzględni w szczególności następujące zagadnienia: </w:t>
            </w:r>
          </w:p>
          <w:p w14:paraId="272DFF90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określenie organizacji bezpieczeństwa informacji, </w:t>
            </w:r>
          </w:p>
          <w:p w14:paraId="2AB1F02F" w14:textId="53EDAF44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identyfikacja aktywów informacyjnych i klasyfikacji informacji przetwarzanych</w:t>
            </w:r>
            <w:r w:rsidR="004B15B2" w:rsidRPr="00A60BBF">
              <w:rPr>
                <w:rFonts w:asciiTheme="minorHAnsi" w:hAnsiTheme="minorHAnsi" w:cs="Arial"/>
              </w:rPr>
              <w:t xml:space="preserve">                              </w:t>
            </w:r>
            <w:r w:rsidRPr="00A60BBF">
              <w:rPr>
                <w:rFonts w:asciiTheme="minorHAnsi" w:hAnsiTheme="minorHAnsi" w:cs="Arial"/>
              </w:rPr>
              <w:t xml:space="preserve"> u Zamawiającego, </w:t>
            </w:r>
          </w:p>
          <w:p w14:paraId="07580FBF" w14:textId="77777777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szacowanie ryzyka oraz postępowanie z ryzykiem, związanych z utratą poufności, integralności i dostępności informacji przetwarzanych u Zamawiającego, </w:t>
            </w:r>
          </w:p>
          <w:p w14:paraId="5860CF9A" w14:textId="77777777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w procesach zarządzania zasobami ludzkimi, </w:t>
            </w:r>
          </w:p>
          <w:p w14:paraId="15093026" w14:textId="77777777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kontrola dostępu, </w:t>
            </w:r>
          </w:p>
          <w:p w14:paraId="1C88D62F" w14:textId="77777777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fizyczne i środowiskowe, </w:t>
            </w:r>
          </w:p>
          <w:p w14:paraId="488D7B47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klasyfikacja informacji, </w:t>
            </w:r>
          </w:p>
          <w:p w14:paraId="76BF2117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lastRenderedPageBreak/>
              <w:t xml:space="preserve">odpowiedzialność za zasoby, </w:t>
            </w:r>
          </w:p>
          <w:p w14:paraId="1D656871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postępowanie z nośnikami informacji, </w:t>
            </w:r>
          </w:p>
          <w:p w14:paraId="56647EE8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użytkowanie urządzeń mobilnych i praca zdalna, </w:t>
            </w:r>
          </w:p>
          <w:p w14:paraId="68656B89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sprzętem informatycznym, </w:t>
            </w:r>
          </w:p>
          <w:p w14:paraId="15DB5E22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instalacja oprogramowania, </w:t>
            </w:r>
          </w:p>
          <w:p w14:paraId="1BB6FF64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ochrona przed oprogramowaniem złośliwym, </w:t>
            </w:r>
          </w:p>
          <w:p w14:paraId="56706C47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kopie zapasowe, </w:t>
            </w:r>
          </w:p>
          <w:p w14:paraId="31F6CE8A" w14:textId="2996BE53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zarządzanie zmianami, w szczególności w systemach informatycznych</w:t>
            </w:r>
            <w:r w:rsidR="005C2B8F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 xml:space="preserve">oraz infrastrukturze informatycznej, </w:t>
            </w:r>
          </w:p>
          <w:p w14:paraId="645E4971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dokumentacją infrastruktury informatycznej, </w:t>
            </w:r>
          </w:p>
          <w:p w14:paraId="10344E91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monitorowanie systemów informatycznych, </w:t>
            </w:r>
          </w:p>
          <w:p w14:paraId="41B6D456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pojemnością, </w:t>
            </w:r>
          </w:p>
          <w:p w14:paraId="1DFCC1E8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serwis i konserwacja infrastruktury informatycznej, </w:t>
            </w:r>
          </w:p>
          <w:p w14:paraId="04A7B2E2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podatnościami technicznymi, </w:t>
            </w:r>
          </w:p>
          <w:p w14:paraId="30863429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incydentami bezpieczeństwa, </w:t>
            </w:r>
          </w:p>
          <w:p w14:paraId="278BDB3E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zabezpieczenia kryptograficzne, </w:t>
            </w:r>
          </w:p>
          <w:p w14:paraId="3B66A4E7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sieci i transmisji danych, </w:t>
            </w:r>
          </w:p>
          <w:p w14:paraId="6BD1016A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ochrona własności intelektualnej, </w:t>
            </w:r>
          </w:p>
          <w:p w14:paraId="4C3034FF" w14:textId="77777777" w:rsidR="00042ADA" w:rsidRPr="00A60BBF" w:rsidRDefault="00042ADA" w:rsidP="00042ADA">
            <w:pPr>
              <w:numPr>
                <w:ilvl w:val="2"/>
                <w:numId w:val="6"/>
              </w:numPr>
              <w:ind w:left="1416" w:hanging="348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bezpieczeństwo informacji w relacjach z dostawcami, </w:t>
            </w:r>
          </w:p>
          <w:p w14:paraId="706DED48" w14:textId="77777777" w:rsidR="00042ADA" w:rsidRPr="00A60BBF" w:rsidRDefault="00042ADA" w:rsidP="004B15B2">
            <w:pPr>
              <w:numPr>
                <w:ilvl w:val="2"/>
                <w:numId w:val="6"/>
              </w:numPr>
              <w:ind w:left="1416" w:hanging="348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ciągłość działania, </w:t>
            </w:r>
          </w:p>
          <w:p w14:paraId="4434CA68" w14:textId="77777777" w:rsidR="00042ADA" w:rsidRPr="00A60BBF" w:rsidRDefault="00042ADA" w:rsidP="004B15B2">
            <w:pPr>
              <w:numPr>
                <w:ilvl w:val="2"/>
                <w:numId w:val="6"/>
              </w:numPr>
              <w:ind w:left="1416" w:hanging="360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zasady bezpieczeństwa informacji w procesach pozyskiwania, rozwoju i utrzymania systemów informacyjnych, </w:t>
            </w:r>
          </w:p>
          <w:p w14:paraId="3845DD4F" w14:textId="77777777" w:rsidR="00042ADA" w:rsidRPr="00A60BBF" w:rsidRDefault="00042ADA" w:rsidP="00042ADA">
            <w:pPr>
              <w:pStyle w:val="Akapitzlist"/>
              <w:numPr>
                <w:ilvl w:val="2"/>
                <w:numId w:val="6"/>
              </w:numPr>
              <w:ind w:left="1416" w:right="5" w:hanging="360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weryfikacja zgodności z wymaganiami prawnymi, </w:t>
            </w:r>
          </w:p>
          <w:p w14:paraId="6B47FE42" w14:textId="77777777" w:rsidR="00042ADA" w:rsidRPr="00A60BBF" w:rsidRDefault="00042ADA" w:rsidP="00042ADA">
            <w:pPr>
              <w:pStyle w:val="Akapitzlist"/>
              <w:numPr>
                <w:ilvl w:val="2"/>
                <w:numId w:val="6"/>
              </w:numPr>
              <w:ind w:left="1416" w:right="5" w:hanging="360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korzystanie z poczty elektronicznej i Internetu, </w:t>
            </w:r>
          </w:p>
          <w:p w14:paraId="43F20CA8" w14:textId="77777777" w:rsidR="00042ADA" w:rsidRPr="00A60BBF" w:rsidRDefault="00042ADA" w:rsidP="00042ADA">
            <w:pPr>
              <w:pStyle w:val="Akapitzlist"/>
              <w:numPr>
                <w:ilvl w:val="2"/>
                <w:numId w:val="6"/>
              </w:numPr>
              <w:ind w:left="1416" w:right="5" w:hanging="360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zarządzanie usługami informatycznymi, </w:t>
            </w:r>
          </w:p>
          <w:p w14:paraId="37DC6B6A" w14:textId="77777777" w:rsidR="00042ADA" w:rsidRPr="00A60BBF" w:rsidRDefault="00042ADA" w:rsidP="00042ADA">
            <w:pPr>
              <w:pStyle w:val="Akapitzlist"/>
              <w:numPr>
                <w:ilvl w:val="2"/>
                <w:numId w:val="6"/>
              </w:numPr>
              <w:ind w:left="1080" w:right="3451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utrzymanie i doskonalenie SZBI, </w:t>
            </w:r>
          </w:p>
          <w:p w14:paraId="1E1187F1" w14:textId="77777777" w:rsidR="00042ADA" w:rsidRPr="00A60BBF" w:rsidRDefault="00042ADA" w:rsidP="00042ADA">
            <w:pPr>
              <w:pStyle w:val="Akapitzlist"/>
              <w:numPr>
                <w:ilvl w:val="2"/>
                <w:numId w:val="6"/>
              </w:numPr>
              <w:ind w:left="1416" w:right="3451" w:hanging="360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przeprowadzanie audytów SZBI. </w:t>
            </w:r>
          </w:p>
          <w:p w14:paraId="557A9ACB" w14:textId="6494FAE8" w:rsidR="00E22460" w:rsidRPr="00A60BBF" w:rsidRDefault="00E22460" w:rsidP="00B02F10">
            <w:pPr>
              <w:numPr>
                <w:ilvl w:val="0"/>
                <w:numId w:val="35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 xml:space="preserve">SZBI zostanie przekazane Zamawiającemu w formie edytowalnego pliku elektronicznego (.doc lub .docx). </w:t>
            </w:r>
          </w:p>
          <w:p w14:paraId="4736460A" w14:textId="77777777" w:rsidR="00042ADA" w:rsidRDefault="00E22460" w:rsidP="002F52FA">
            <w:pPr>
              <w:numPr>
                <w:ilvl w:val="0"/>
                <w:numId w:val="35"/>
              </w:numPr>
              <w:ind w:left="454" w:hanging="425"/>
              <w:jc w:val="both"/>
              <w:rPr>
                <w:rFonts w:asciiTheme="minorHAnsi" w:hAnsiTheme="minorHAnsi" w:cs="Arial"/>
              </w:rPr>
            </w:pPr>
            <w:r w:rsidRPr="00A60BBF">
              <w:rPr>
                <w:rFonts w:asciiTheme="minorHAnsi" w:hAnsiTheme="minorHAnsi" w:cs="Arial"/>
              </w:rPr>
              <w:t>Zamawiający zastrzega sobie prawo do każdorazowego wnoszenia uwag do zaproponowanego przez Wykonawcę SZBI, w tym do rodzaju dokumentów, ich liczby, nazewnictwa, zakresu merytorycznego. Uwagi Zamawiającego powinny być każdorazowo uwzględnione przez Wykonawcę.</w:t>
            </w:r>
            <w:r w:rsidR="00E91956" w:rsidRPr="00A60BBF">
              <w:rPr>
                <w:rFonts w:asciiTheme="minorHAnsi" w:hAnsiTheme="minorHAnsi" w:cs="Arial"/>
              </w:rPr>
              <w:t xml:space="preserve"> </w:t>
            </w:r>
            <w:r w:rsidRPr="00A60BBF">
              <w:rPr>
                <w:rFonts w:asciiTheme="minorHAnsi" w:hAnsiTheme="minorHAnsi" w:cs="Arial"/>
              </w:rPr>
              <w:t xml:space="preserve">W przypadku, gdyby proponowane przez Zamawiającego zmiany mogły powodować niezgodność dokumentacji z Umową, Wykonawca poinformuje o tym wcześniej Zamawiającego, uzasadniając swoje stanowisko – w takim przypadku Zamawiający podejmie ostateczną decyzję w zakresie konieczności uwzględnienia jego uwag przez Wykonawcę. </w:t>
            </w:r>
          </w:p>
          <w:p w14:paraId="443E10FE" w14:textId="77777777" w:rsidR="00745F34" w:rsidRDefault="00745F34" w:rsidP="00745F34">
            <w:pPr>
              <w:jc w:val="both"/>
              <w:rPr>
                <w:rFonts w:asciiTheme="minorHAnsi" w:hAnsiTheme="minorHAnsi" w:cs="Arial"/>
              </w:rPr>
            </w:pPr>
          </w:p>
          <w:p w14:paraId="58B77918" w14:textId="4506F858" w:rsidR="00745F34" w:rsidRPr="00745F34" w:rsidRDefault="00745F34" w:rsidP="00745F34">
            <w:pPr>
              <w:jc w:val="both"/>
              <w:rPr>
                <w:rFonts w:ascii="Aptos" w:hAnsi="Aptos" w:cs="Arial"/>
              </w:rPr>
            </w:pPr>
            <w:r w:rsidRPr="00745F34">
              <w:rPr>
                <w:rFonts w:ascii="Aptos" w:hAnsi="Aptos" w:cs="Arial"/>
                <w:b/>
                <w:bCs/>
              </w:rPr>
              <w:t>Produkty końcowe:</w:t>
            </w:r>
            <w:r w:rsidRPr="00745F34">
              <w:rPr>
                <w:rFonts w:ascii="Aptos" w:hAnsi="Aptos" w:cs="Arial"/>
              </w:rPr>
              <w:t xml:space="preserve"> Wykonawca przekaże Zamawiającemu następujące produkty:</w:t>
            </w:r>
          </w:p>
          <w:p w14:paraId="11AD6B62" w14:textId="77777777" w:rsidR="00745F34" w:rsidRPr="00745F34" w:rsidRDefault="00745F34" w:rsidP="00745F34">
            <w:pPr>
              <w:numPr>
                <w:ilvl w:val="0"/>
                <w:numId w:val="47"/>
              </w:numPr>
              <w:jc w:val="both"/>
              <w:rPr>
                <w:rFonts w:ascii="Aptos" w:hAnsi="Aptos" w:cs="Arial"/>
              </w:rPr>
            </w:pPr>
            <w:r w:rsidRPr="00745F34">
              <w:rPr>
                <w:rFonts w:ascii="Aptos" w:hAnsi="Aptos" w:cs="Arial"/>
              </w:rPr>
              <w:t>Raport z audytu i analizy luk.</w:t>
            </w:r>
          </w:p>
          <w:p w14:paraId="44FD4407" w14:textId="77777777" w:rsidR="00745F34" w:rsidRPr="00745F34" w:rsidRDefault="00745F34" w:rsidP="00745F34">
            <w:pPr>
              <w:numPr>
                <w:ilvl w:val="0"/>
                <w:numId w:val="47"/>
              </w:numPr>
              <w:jc w:val="both"/>
              <w:rPr>
                <w:rFonts w:ascii="Aptos" w:hAnsi="Aptos" w:cs="Arial"/>
              </w:rPr>
            </w:pPr>
            <w:r w:rsidRPr="00745F34">
              <w:rPr>
                <w:rFonts w:ascii="Aptos" w:hAnsi="Aptos" w:cs="Arial"/>
              </w:rPr>
              <w:t>Kompletną, zatwierdzoną dokumentację SZBI w dwóch wersjach:</w:t>
            </w:r>
          </w:p>
          <w:p w14:paraId="43278793" w14:textId="77777777" w:rsidR="00745F34" w:rsidRPr="00745F34" w:rsidRDefault="00745F34" w:rsidP="00745F34">
            <w:pPr>
              <w:numPr>
                <w:ilvl w:val="1"/>
                <w:numId w:val="47"/>
              </w:numPr>
              <w:jc w:val="both"/>
              <w:rPr>
                <w:rFonts w:ascii="Aptos" w:hAnsi="Aptos" w:cs="Arial"/>
              </w:rPr>
            </w:pPr>
            <w:r w:rsidRPr="00745F34">
              <w:rPr>
                <w:rFonts w:ascii="Aptos" w:hAnsi="Aptos" w:cs="Arial"/>
              </w:rPr>
              <w:t>Elektronicznej edytowalnej (np. w formacie *.docx).</w:t>
            </w:r>
          </w:p>
          <w:p w14:paraId="5E88F3BC" w14:textId="77777777" w:rsidR="00745F34" w:rsidRPr="00745F34" w:rsidRDefault="00745F34" w:rsidP="00745F34">
            <w:pPr>
              <w:numPr>
                <w:ilvl w:val="1"/>
                <w:numId w:val="47"/>
              </w:numPr>
              <w:jc w:val="both"/>
              <w:rPr>
                <w:rFonts w:ascii="Aptos" w:hAnsi="Aptos" w:cs="Arial"/>
              </w:rPr>
            </w:pPr>
            <w:r w:rsidRPr="00745F34">
              <w:rPr>
                <w:rFonts w:ascii="Aptos" w:hAnsi="Aptos" w:cs="Arial"/>
              </w:rPr>
              <w:t>Elektronicznej nieedytowalnej (w formacie *.pdf), podpisanej kwalifikowanym podpisem elektronicznym przez osobę upoważnioną po stronie Wykonawcy.</w:t>
            </w:r>
          </w:p>
          <w:p w14:paraId="31832C9F" w14:textId="16A11607" w:rsidR="00745F34" w:rsidRPr="00745F34" w:rsidRDefault="00745F34" w:rsidP="00745F34">
            <w:pPr>
              <w:jc w:val="both"/>
              <w:rPr>
                <w:rFonts w:ascii="Aptos" w:hAnsi="Aptos" w:cs="Arial"/>
              </w:rPr>
            </w:pPr>
            <w:r w:rsidRPr="00745F34">
              <w:rPr>
                <w:rFonts w:ascii="Aptos" w:hAnsi="Aptos" w:cs="Arial"/>
                <w:b/>
                <w:bCs/>
              </w:rPr>
              <w:t>Współpraca:</w:t>
            </w:r>
            <w:r w:rsidRPr="00745F34">
              <w:rPr>
                <w:rFonts w:ascii="Aptos" w:hAnsi="Aptos" w:cs="Arial"/>
              </w:rPr>
              <w:t xml:space="preserve"> Wykonawca będzie ściśle współpracował z wyznaczonym przez Zamawiającego przedstawicielem (np. Inspektorem Ochrony Danych, Administratorem Systemów Informatycznych).</w:t>
            </w:r>
          </w:p>
          <w:p w14:paraId="633B2C2B" w14:textId="1AA3A3B9" w:rsidR="00745F34" w:rsidRPr="00745F34" w:rsidRDefault="00A30597" w:rsidP="00745F34">
            <w:pPr>
              <w:jc w:val="both"/>
              <w:rPr>
                <w:rFonts w:ascii="Aptos" w:hAnsi="Aptos" w:cs="Arial"/>
              </w:rPr>
            </w:pPr>
            <w:r w:rsidRPr="00A30597">
              <w:rPr>
                <w:rFonts w:ascii="Aptos" w:hAnsi="Aptos" w:cs="Arial"/>
                <w:b/>
                <w:bCs/>
              </w:rPr>
              <w:t>Odbiór:</w:t>
            </w:r>
            <w:r w:rsidRPr="00A30597">
              <w:rPr>
                <w:rFonts w:ascii="Aptos" w:hAnsi="Aptos" w:cs="Arial"/>
              </w:rPr>
              <w:t xml:space="preserve"> Odbiór przedmiotu zamówienia nastąpi na podstawie protokołu zdawczo-odbiorczego podpisanego bez zastrzeżeń przez obie Strony po zrealizowaniu wszystkich zadań określonych w umowie.</w:t>
            </w:r>
          </w:p>
          <w:p w14:paraId="640220C7" w14:textId="5C578A52" w:rsidR="00745F34" w:rsidRPr="00A60BBF" w:rsidRDefault="00745F34" w:rsidP="00745F34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12CF195C" w14:textId="7BEAE236" w:rsidR="008B6D41" w:rsidRDefault="008B6D41" w:rsidP="008B6D41">
      <w:pPr>
        <w:spacing w:after="160" w:line="278" w:lineRule="auto"/>
        <w:rPr>
          <w:rFonts w:eastAsiaTheme="minorHAnsi" w:cs="Arial"/>
          <w:sz w:val="20"/>
          <w:szCs w:val="20"/>
          <w:lang w:eastAsia="en-US"/>
        </w:rPr>
      </w:pPr>
    </w:p>
    <w:p w14:paraId="0E5FC365" w14:textId="77777777" w:rsidR="00BF5E85" w:rsidRPr="00A60BBF" w:rsidRDefault="00BF5E85" w:rsidP="008B6D41">
      <w:pPr>
        <w:spacing w:after="160" w:line="278" w:lineRule="auto"/>
        <w:rPr>
          <w:rFonts w:eastAsiaTheme="minorHAnsi" w:cs="Arial"/>
          <w:sz w:val="20"/>
          <w:szCs w:val="20"/>
          <w:lang w:eastAsia="en-US"/>
        </w:rPr>
      </w:pPr>
    </w:p>
    <w:sectPr w:rsidR="00BF5E85" w:rsidRPr="00A60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2" w:bottom="1472" w:left="127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11B4" w14:textId="77777777" w:rsidR="00501FFD" w:rsidRDefault="00501FFD">
      <w:pPr>
        <w:spacing w:after="0" w:line="240" w:lineRule="auto"/>
      </w:pPr>
      <w:r>
        <w:separator/>
      </w:r>
    </w:p>
  </w:endnote>
  <w:endnote w:type="continuationSeparator" w:id="0">
    <w:p w14:paraId="61EADDFB" w14:textId="77777777" w:rsidR="00501FFD" w:rsidRDefault="0050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3559" w14:textId="77777777" w:rsidR="00272285" w:rsidRDefault="003420B0">
    <w:pPr>
      <w:spacing w:after="0" w:line="259" w:lineRule="auto"/>
      <w:ind w:right="3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45256E0" w14:textId="77777777" w:rsidR="00272285" w:rsidRDefault="003420B0">
    <w:pPr>
      <w:spacing w:after="0" w:line="259" w:lineRule="auto"/>
      <w:ind w:left="142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B4CC" w14:textId="77777777" w:rsidR="00272285" w:rsidRDefault="003420B0">
    <w:pPr>
      <w:spacing w:after="0" w:line="259" w:lineRule="auto"/>
      <w:ind w:right="3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5D5DA49" w14:textId="77777777" w:rsidR="00272285" w:rsidRDefault="003420B0">
    <w:pPr>
      <w:spacing w:after="0" w:line="259" w:lineRule="auto"/>
      <w:ind w:left="142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F202" w14:textId="77777777" w:rsidR="00272285" w:rsidRDefault="003420B0">
    <w:pPr>
      <w:spacing w:after="0" w:line="259" w:lineRule="auto"/>
      <w:ind w:right="3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A4DFE10" w14:textId="77777777" w:rsidR="00272285" w:rsidRDefault="003420B0">
    <w:pPr>
      <w:spacing w:after="0" w:line="259" w:lineRule="auto"/>
      <w:ind w:left="142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E5AA" w14:textId="77777777" w:rsidR="00501FFD" w:rsidRDefault="00501FFD">
      <w:pPr>
        <w:spacing w:after="0" w:line="240" w:lineRule="auto"/>
      </w:pPr>
      <w:r>
        <w:separator/>
      </w:r>
    </w:p>
  </w:footnote>
  <w:footnote w:type="continuationSeparator" w:id="0">
    <w:p w14:paraId="509F6483" w14:textId="77777777" w:rsidR="00501FFD" w:rsidRDefault="0050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874" w14:textId="77777777" w:rsidR="00272285" w:rsidRDefault="003420B0">
    <w:pPr>
      <w:tabs>
        <w:tab w:val="right" w:pos="9220"/>
      </w:tabs>
      <w:spacing w:after="0" w:line="259" w:lineRule="auto"/>
      <w:ind w:left="-127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867480" wp14:editId="00301FAE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899135" cy="87058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4"/>
      </w:rPr>
      <w:tab/>
      <w:t xml:space="preserve">Załącznik nr 1 do Zapytania Ofertowego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DEAB" w14:textId="232E0201" w:rsidR="00272285" w:rsidRDefault="000B23F6" w:rsidP="00B62907">
    <w:pPr>
      <w:tabs>
        <w:tab w:val="right" w:pos="9220"/>
      </w:tabs>
      <w:spacing w:after="0" w:line="259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3296E0" wp14:editId="00DFC24F">
          <wp:simplePos x="0" y="0"/>
          <wp:positionH relativeFrom="page">
            <wp:posOffset>948690</wp:posOffset>
          </wp:positionH>
          <wp:positionV relativeFrom="page">
            <wp:posOffset>221615</wp:posOffset>
          </wp:positionV>
          <wp:extent cx="5760720" cy="652145"/>
          <wp:effectExtent l="0" t="0" r="0" b="0"/>
          <wp:wrapSquare wrapText="bothSides"/>
          <wp:docPr id="11650770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311736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4E95" w14:textId="77777777" w:rsidR="00272285" w:rsidRDefault="003420B0">
    <w:pPr>
      <w:tabs>
        <w:tab w:val="right" w:pos="9220"/>
      </w:tabs>
      <w:spacing w:after="0" w:line="259" w:lineRule="auto"/>
      <w:ind w:left="-127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C162D6A" wp14:editId="29D93C89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899135" cy="870585"/>
          <wp:effectExtent l="0" t="0" r="0" b="0"/>
          <wp:wrapSquare wrapText="bothSides"/>
          <wp:docPr id="142732195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4"/>
      </w:rPr>
      <w:tab/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942"/>
    <w:multiLevelType w:val="hybridMultilevel"/>
    <w:tmpl w:val="758257A0"/>
    <w:lvl w:ilvl="0" w:tplc="F4422A7C">
      <w:start w:val="1"/>
      <w:numFmt w:val="decimal"/>
      <w:lvlText w:val="%1."/>
      <w:lvlJc w:val="left"/>
      <w:pPr>
        <w:ind w:left="566"/>
      </w:pPr>
      <w:rPr>
        <w:rFonts w:ascii="Arial" w:eastAsia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2AA86E">
      <w:start w:val="1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994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6113C"/>
    <w:multiLevelType w:val="hybridMultilevel"/>
    <w:tmpl w:val="B382FD8A"/>
    <w:lvl w:ilvl="0" w:tplc="2184215E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6B546">
      <w:start w:val="1"/>
      <w:numFmt w:val="lowerLetter"/>
      <w:lvlText w:val="%2"/>
      <w:lvlJc w:val="left"/>
      <w:pPr>
        <w:ind w:left="4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647FE">
      <w:start w:val="1"/>
      <w:numFmt w:val="lowerRoman"/>
      <w:lvlText w:val="%3"/>
      <w:lvlJc w:val="left"/>
      <w:pPr>
        <w:ind w:left="5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6173E">
      <w:start w:val="1"/>
      <w:numFmt w:val="decimal"/>
      <w:lvlText w:val="%4"/>
      <w:lvlJc w:val="left"/>
      <w:pPr>
        <w:ind w:left="6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C7F7C">
      <w:start w:val="1"/>
      <w:numFmt w:val="lowerLetter"/>
      <w:lvlText w:val="%5"/>
      <w:lvlJc w:val="left"/>
      <w:pPr>
        <w:ind w:left="6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63C82">
      <w:start w:val="1"/>
      <w:numFmt w:val="lowerRoman"/>
      <w:lvlText w:val="%6"/>
      <w:lvlJc w:val="left"/>
      <w:pPr>
        <w:ind w:left="7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6504">
      <w:start w:val="1"/>
      <w:numFmt w:val="decimal"/>
      <w:lvlText w:val="%7"/>
      <w:lvlJc w:val="left"/>
      <w:pPr>
        <w:ind w:left="8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208E8">
      <w:start w:val="1"/>
      <w:numFmt w:val="lowerLetter"/>
      <w:lvlText w:val="%8"/>
      <w:lvlJc w:val="left"/>
      <w:pPr>
        <w:ind w:left="9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E934E">
      <w:start w:val="1"/>
      <w:numFmt w:val="lowerRoman"/>
      <w:lvlText w:val="%9"/>
      <w:lvlJc w:val="left"/>
      <w:pPr>
        <w:ind w:left="9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3064B"/>
    <w:multiLevelType w:val="multilevel"/>
    <w:tmpl w:val="2110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14042"/>
    <w:multiLevelType w:val="hybridMultilevel"/>
    <w:tmpl w:val="935EF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42065"/>
    <w:multiLevelType w:val="hybridMultilevel"/>
    <w:tmpl w:val="00A04E26"/>
    <w:lvl w:ilvl="0" w:tplc="FD64900C">
      <w:start w:val="1"/>
      <w:numFmt w:val="decimal"/>
      <w:lvlText w:val="%1) 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471C"/>
    <w:multiLevelType w:val="hybridMultilevel"/>
    <w:tmpl w:val="979E13DE"/>
    <w:lvl w:ilvl="0" w:tplc="EC04FE64">
      <w:start w:val="1"/>
      <w:numFmt w:val="bullet"/>
      <w:lvlText w:val=""/>
      <w:lvlJc w:val="left"/>
      <w:pPr>
        <w:ind w:left="18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6" w15:restartNumberingAfterBreak="0">
    <w:nsid w:val="0E161D2F"/>
    <w:multiLevelType w:val="hybridMultilevel"/>
    <w:tmpl w:val="D46493CC"/>
    <w:lvl w:ilvl="0" w:tplc="8CC8495E">
      <w:start w:val="1"/>
      <w:numFmt w:val="decimal"/>
      <w:lvlText w:val="%1)"/>
      <w:lvlJc w:val="left"/>
      <w:pPr>
        <w:ind w:left="425"/>
      </w:pPr>
      <w:rPr>
        <w:rFonts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22244"/>
    <w:multiLevelType w:val="hybridMultilevel"/>
    <w:tmpl w:val="4E7A30B4"/>
    <w:lvl w:ilvl="0" w:tplc="C4B4B580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 w:val="0"/>
        <w:bCs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81418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A6B9C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45F6A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873F2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69892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6E69A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6C342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6189C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43FF3"/>
    <w:multiLevelType w:val="hybridMultilevel"/>
    <w:tmpl w:val="6672C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3FBA"/>
    <w:multiLevelType w:val="hybridMultilevel"/>
    <w:tmpl w:val="E56271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603270"/>
    <w:multiLevelType w:val="hybridMultilevel"/>
    <w:tmpl w:val="6D1E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C6C3A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3681"/>
    <w:multiLevelType w:val="hybridMultilevel"/>
    <w:tmpl w:val="6C4C17FC"/>
    <w:lvl w:ilvl="0" w:tplc="60D6558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963BEA"/>
    <w:multiLevelType w:val="hybridMultilevel"/>
    <w:tmpl w:val="847624AC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3" w15:restartNumberingAfterBreak="0">
    <w:nsid w:val="298A5197"/>
    <w:multiLevelType w:val="multilevel"/>
    <w:tmpl w:val="A850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24E7A"/>
    <w:multiLevelType w:val="multilevel"/>
    <w:tmpl w:val="DDC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16ED3"/>
    <w:multiLevelType w:val="hybridMultilevel"/>
    <w:tmpl w:val="E1868DC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EE40E58"/>
    <w:multiLevelType w:val="multilevel"/>
    <w:tmpl w:val="F9EC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D4B93"/>
    <w:multiLevelType w:val="hybridMultilevel"/>
    <w:tmpl w:val="299CA0C4"/>
    <w:lvl w:ilvl="0" w:tplc="ECA074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A189C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E0D342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6BAA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211E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885FE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292C0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86D4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A1D9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785C86"/>
    <w:multiLevelType w:val="hybridMultilevel"/>
    <w:tmpl w:val="8A184352"/>
    <w:lvl w:ilvl="0" w:tplc="EC54DE8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C9930">
      <w:start w:val="1"/>
      <w:numFmt w:val="decimal"/>
      <w:lvlText w:val="%2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8BAD4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A0610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4C04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423F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A1F4C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BC003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02DF28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C200F8"/>
    <w:multiLevelType w:val="hybridMultilevel"/>
    <w:tmpl w:val="AFD2890E"/>
    <w:lvl w:ilvl="0" w:tplc="6FCC6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00102">
      <w:start w:val="1"/>
      <w:numFmt w:val="bullet"/>
      <w:lvlText w:val="o"/>
      <w:lvlJc w:val="left"/>
      <w:pPr>
        <w:ind w:left="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A3C7C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A7CC8">
      <w:start w:val="1"/>
      <w:numFmt w:val="bullet"/>
      <w:lvlText w:val="•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C32A6">
      <w:start w:val="1"/>
      <w:numFmt w:val="bullet"/>
      <w:lvlText w:val="o"/>
      <w:lvlJc w:val="left"/>
      <w:pPr>
        <w:ind w:left="2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074DE">
      <w:start w:val="1"/>
      <w:numFmt w:val="bullet"/>
      <w:lvlText w:val="▪"/>
      <w:lvlJc w:val="left"/>
      <w:pPr>
        <w:ind w:left="3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28D7E">
      <w:start w:val="1"/>
      <w:numFmt w:val="bullet"/>
      <w:lvlText w:val="•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168578">
      <w:start w:val="1"/>
      <w:numFmt w:val="bullet"/>
      <w:lvlText w:val="o"/>
      <w:lvlJc w:val="left"/>
      <w:pPr>
        <w:ind w:left="4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64398">
      <w:start w:val="1"/>
      <w:numFmt w:val="bullet"/>
      <w:lvlText w:val="▪"/>
      <w:lvlJc w:val="left"/>
      <w:pPr>
        <w:ind w:left="5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C1112B"/>
    <w:multiLevelType w:val="hybridMultilevel"/>
    <w:tmpl w:val="41107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19C0"/>
    <w:multiLevelType w:val="hybridMultilevel"/>
    <w:tmpl w:val="E9D421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11044"/>
    <w:multiLevelType w:val="hybridMultilevel"/>
    <w:tmpl w:val="7186B2F4"/>
    <w:lvl w:ilvl="0" w:tplc="8DE050DC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3" w15:restartNumberingAfterBreak="0">
    <w:nsid w:val="3B5E3DFB"/>
    <w:multiLevelType w:val="hybridMultilevel"/>
    <w:tmpl w:val="4E4AC4E0"/>
    <w:lvl w:ilvl="0" w:tplc="CC7A11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2795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C05F6">
      <w:start w:val="1"/>
      <w:numFmt w:val="lowerLetter"/>
      <w:lvlText w:val="%3)"/>
      <w:lvlJc w:val="left"/>
      <w:pPr>
        <w:ind w:left="1056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A0C30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E570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BCB920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7EDB8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42E98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6DEBE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F853E3"/>
    <w:multiLevelType w:val="hybridMultilevel"/>
    <w:tmpl w:val="71762D9E"/>
    <w:lvl w:ilvl="0" w:tplc="0BFC3EE4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46A20">
      <w:start w:val="1"/>
      <w:numFmt w:val="decimal"/>
      <w:lvlText w:val="%2)"/>
      <w:lvlJc w:val="left"/>
      <w:pPr>
        <w:ind w:left="835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22065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446A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2EDA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22A7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8C7B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8B8A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49EC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6A09A4"/>
    <w:multiLevelType w:val="multilevel"/>
    <w:tmpl w:val="F238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062F0"/>
    <w:multiLevelType w:val="hybridMultilevel"/>
    <w:tmpl w:val="2230D4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</w:rPr>
    </w:lvl>
    <w:lvl w:ilvl="1" w:tplc="068A51A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71A0B80">
      <w:start w:val="1"/>
      <w:numFmt w:val="decimal"/>
      <w:lvlText w:val="%4)"/>
      <w:lvlJc w:val="right"/>
      <w:pPr>
        <w:ind w:left="28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C2C86"/>
    <w:multiLevelType w:val="hybridMultilevel"/>
    <w:tmpl w:val="E9D421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4E5E3F"/>
    <w:multiLevelType w:val="hybridMultilevel"/>
    <w:tmpl w:val="20ACE218"/>
    <w:lvl w:ilvl="0" w:tplc="4C167C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618B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267F2">
      <w:start w:val="1"/>
      <w:numFmt w:val="lowerLetter"/>
      <w:lvlRestart w:val="0"/>
      <w:lvlText w:val="%3)"/>
      <w:lvlJc w:val="left"/>
      <w:pPr>
        <w:ind w:left="994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3496E8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0937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E26F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61E1C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E2B0E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C9B6A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C2433A"/>
    <w:multiLevelType w:val="hybridMultilevel"/>
    <w:tmpl w:val="A2B0BE54"/>
    <w:lvl w:ilvl="0" w:tplc="37F87044">
      <w:start w:val="1"/>
      <w:numFmt w:val="decimal"/>
      <w:lvlText w:val="%1)"/>
      <w:lvlJc w:val="right"/>
      <w:pPr>
        <w:ind w:left="1440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3A347A"/>
    <w:multiLevelType w:val="hybridMultilevel"/>
    <w:tmpl w:val="D31A32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484CB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3CC0395"/>
    <w:multiLevelType w:val="hybridMultilevel"/>
    <w:tmpl w:val="6616D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BA22D7"/>
    <w:multiLevelType w:val="hybridMultilevel"/>
    <w:tmpl w:val="B450167C"/>
    <w:lvl w:ilvl="0" w:tplc="63B46A20">
      <w:start w:val="1"/>
      <w:numFmt w:val="decimal"/>
      <w:lvlText w:val="%1)"/>
      <w:lvlJc w:val="left"/>
      <w:pPr>
        <w:ind w:left="835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679F0"/>
    <w:multiLevelType w:val="hybridMultilevel"/>
    <w:tmpl w:val="E5E66E94"/>
    <w:lvl w:ilvl="0" w:tplc="B6A2D3C4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0D276">
      <w:start w:val="1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98F4F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C356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D65AE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2C43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46AC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4261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60B1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641F8A"/>
    <w:multiLevelType w:val="hybridMultilevel"/>
    <w:tmpl w:val="16783E4E"/>
    <w:lvl w:ilvl="0" w:tplc="B6B24A1C">
      <w:start w:val="1"/>
      <w:numFmt w:val="decimal"/>
      <w:lvlText w:val="%1)"/>
      <w:lvlJc w:val="righ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7A5923"/>
    <w:multiLevelType w:val="multilevel"/>
    <w:tmpl w:val="DDF0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51F38"/>
    <w:multiLevelType w:val="hybridMultilevel"/>
    <w:tmpl w:val="3476E328"/>
    <w:lvl w:ilvl="0" w:tplc="2F1E0B2C">
      <w:start w:val="1"/>
      <w:numFmt w:val="decimal"/>
      <w:lvlText w:val="%1."/>
      <w:lvlJc w:val="left"/>
      <w:pPr>
        <w:ind w:left="566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3C923E">
      <w:start w:val="1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08194">
      <w:start w:val="1"/>
      <w:numFmt w:val="decimal"/>
      <w:lvlText w:val="%3)"/>
      <w:lvlJc w:val="left"/>
      <w:pPr>
        <w:ind w:left="994"/>
      </w:pPr>
      <w:rPr>
        <w:rFonts w:asciiTheme="minorHAnsi" w:eastAsia="Times New Roman" w:hAnsiTheme="minorHAnsi" w:cs="Times New Roman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8EFEE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4D97A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66EC6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E0666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45FA0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E9C8E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5005F7"/>
    <w:multiLevelType w:val="hybridMultilevel"/>
    <w:tmpl w:val="60DC38F2"/>
    <w:lvl w:ilvl="0" w:tplc="621AE460">
      <w:start w:val="1"/>
      <w:numFmt w:val="lowerLetter"/>
      <w:lvlText w:val="%1)"/>
      <w:lvlJc w:val="left"/>
      <w:pPr>
        <w:ind w:left="1354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404F2">
      <w:start w:val="1"/>
      <w:numFmt w:val="decimal"/>
      <w:lvlText w:val="%2)"/>
      <w:lvlJc w:val="righ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D6D23"/>
    <w:multiLevelType w:val="hybridMultilevel"/>
    <w:tmpl w:val="E340BEE2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AE460">
      <w:start w:val="1"/>
      <w:numFmt w:val="lowerLetter"/>
      <w:lvlText w:val="%3)"/>
      <w:lvlJc w:val="left"/>
      <w:pPr>
        <w:ind w:left="1354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DF5EFE"/>
    <w:multiLevelType w:val="hybridMultilevel"/>
    <w:tmpl w:val="37C044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EC36E23"/>
    <w:multiLevelType w:val="hybridMultilevel"/>
    <w:tmpl w:val="DF1CB9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F8BAC8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F59D5"/>
    <w:multiLevelType w:val="hybridMultilevel"/>
    <w:tmpl w:val="12161D58"/>
    <w:lvl w:ilvl="0" w:tplc="2AB603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C3AE2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094E6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466C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A15C2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6C61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06D6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A8270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8CD5C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6927E2"/>
    <w:multiLevelType w:val="hybridMultilevel"/>
    <w:tmpl w:val="874E3EEC"/>
    <w:lvl w:ilvl="0" w:tplc="A358D6D0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6434">
      <w:start w:val="2"/>
      <w:numFmt w:val="decimal"/>
      <w:lvlText w:val="%2)"/>
      <w:lvlJc w:val="left"/>
      <w:pPr>
        <w:ind w:left="693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23D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4176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A26F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88CA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8408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8EF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0D24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9168C5"/>
    <w:multiLevelType w:val="hybridMultilevel"/>
    <w:tmpl w:val="9FE0EF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F6C05F6">
      <w:start w:val="1"/>
      <w:numFmt w:val="lowerLetter"/>
      <w:lvlText w:val="%2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26BA2"/>
    <w:multiLevelType w:val="hybridMultilevel"/>
    <w:tmpl w:val="5F3020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56766136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941767"/>
    <w:multiLevelType w:val="hybridMultilevel"/>
    <w:tmpl w:val="C6123FBE"/>
    <w:lvl w:ilvl="0" w:tplc="37F87044">
      <w:start w:val="1"/>
      <w:numFmt w:val="decimal"/>
      <w:lvlText w:val="%1)"/>
      <w:lvlJc w:val="right"/>
      <w:pPr>
        <w:ind w:left="1145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37F87044">
      <w:start w:val="1"/>
      <w:numFmt w:val="decimal"/>
      <w:lvlText w:val="%2)"/>
      <w:lvlJc w:val="right"/>
      <w:pPr>
        <w:ind w:left="2880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28226608">
    <w:abstractNumId w:val="34"/>
  </w:num>
  <w:num w:numId="2" w16cid:durableId="1887985329">
    <w:abstractNumId w:val="37"/>
  </w:num>
  <w:num w:numId="3" w16cid:durableId="508910326">
    <w:abstractNumId w:val="17"/>
  </w:num>
  <w:num w:numId="4" w16cid:durableId="738940642">
    <w:abstractNumId w:val="19"/>
  </w:num>
  <w:num w:numId="5" w16cid:durableId="2052613954">
    <w:abstractNumId w:val="24"/>
  </w:num>
  <w:num w:numId="6" w16cid:durableId="97410797">
    <w:abstractNumId w:val="23"/>
  </w:num>
  <w:num w:numId="7" w16cid:durableId="1156266104">
    <w:abstractNumId w:val="18"/>
  </w:num>
  <w:num w:numId="8" w16cid:durableId="2132672853">
    <w:abstractNumId w:val="42"/>
  </w:num>
  <w:num w:numId="9" w16cid:durableId="763111626">
    <w:abstractNumId w:val="43"/>
  </w:num>
  <w:num w:numId="10" w16cid:durableId="1177110267">
    <w:abstractNumId w:val="28"/>
  </w:num>
  <w:num w:numId="11" w16cid:durableId="1485270525">
    <w:abstractNumId w:val="7"/>
  </w:num>
  <w:num w:numId="12" w16cid:durableId="2064018891">
    <w:abstractNumId w:val="1"/>
  </w:num>
  <w:num w:numId="13" w16cid:durableId="1048721795">
    <w:abstractNumId w:val="12"/>
  </w:num>
  <w:num w:numId="14" w16cid:durableId="1389960872">
    <w:abstractNumId w:val="22"/>
  </w:num>
  <w:num w:numId="15" w16cid:durableId="465511889">
    <w:abstractNumId w:val="40"/>
  </w:num>
  <w:num w:numId="16" w16cid:durableId="8601941">
    <w:abstractNumId w:val="9"/>
  </w:num>
  <w:num w:numId="17" w16cid:durableId="1483042972">
    <w:abstractNumId w:val="30"/>
  </w:num>
  <w:num w:numId="18" w16cid:durableId="186413358">
    <w:abstractNumId w:val="8"/>
  </w:num>
  <w:num w:numId="19" w16cid:durableId="1689529551">
    <w:abstractNumId w:val="15"/>
  </w:num>
  <w:num w:numId="20" w16cid:durableId="870920158">
    <w:abstractNumId w:val="39"/>
  </w:num>
  <w:num w:numId="21" w16cid:durableId="2072460090">
    <w:abstractNumId w:val="38"/>
  </w:num>
  <w:num w:numId="22" w16cid:durableId="1327519014">
    <w:abstractNumId w:val="4"/>
  </w:num>
  <w:num w:numId="23" w16cid:durableId="1156461088">
    <w:abstractNumId w:val="10"/>
  </w:num>
  <w:num w:numId="24" w16cid:durableId="483358202">
    <w:abstractNumId w:val="41"/>
  </w:num>
  <w:num w:numId="25" w16cid:durableId="1112549731">
    <w:abstractNumId w:val="27"/>
  </w:num>
  <w:num w:numId="26" w16cid:durableId="488132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7950490">
    <w:abstractNumId w:val="31"/>
  </w:num>
  <w:num w:numId="28" w16cid:durableId="263270121">
    <w:abstractNumId w:val="32"/>
  </w:num>
  <w:num w:numId="29" w16cid:durableId="1877816523">
    <w:abstractNumId w:val="45"/>
  </w:num>
  <w:num w:numId="30" w16cid:durableId="1877964785">
    <w:abstractNumId w:val="26"/>
  </w:num>
  <w:num w:numId="31" w16cid:durableId="1349136165">
    <w:abstractNumId w:val="6"/>
  </w:num>
  <w:num w:numId="32" w16cid:durableId="1686784932">
    <w:abstractNumId w:val="11"/>
  </w:num>
  <w:num w:numId="33" w16cid:durableId="474681816">
    <w:abstractNumId w:val="21"/>
  </w:num>
  <w:num w:numId="34" w16cid:durableId="1665860248">
    <w:abstractNumId w:val="20"/>
  </w:num>
  <w:num w:numId="35" w16cid:durableId="1505630504">
    <w:abstractNumId w:val="0"/>
  </w:num>
  <w:num w:numId="36" w16cid:durableId="821313942">
    <w:abstractNumId w:val="33"/>
  </w:num>
  <w:num w:numId="37" w16cid:durableId="2068993949">
    <w:abstractNumId w:val="44"/>
  </w:num>
  <w:num w:numId="38" w16cid:durableId="1566720869">
    <w:abstractNumId w:val="3"/>
  </w:num>
  <w:num w:numId="39" w16cid:durableId="1263612742">
    <w:abstractNumId w:val="29"/>
  </w:num>
  <w:num w:numId="40" w16cid:durableId="625279001">
    <w:abstractNumId w:val="35"/>
  </w:num>
  <w:num w:numId="41" w16cid:durableId="419133825">
    <w:abstractNumId w:val="5"/>
  </w:num>
  <w:num w:numId="42" w16cid:durableId="692146654">
    <w:abstractNumId w:val="46"/>
  </w:num>
  <w:num w:numId="43" w16cid:durableId="1148354369">
    <w:abstractNumId w:val="2"/>
  </w:num>
  <w:num w:numId="44" w16cid:durableId="236017998">
    <w:abstractNumId w:val="25"/>
  </w:num>
  <w:num w:numId="45" w16cid:durableId="855458480">
    <w:abstractNumId w:val="36"/>
  </w:num>
  <w:num w:numId="46" w16cid:durableId="1303924078">
    <w:abstractNumId w:val="16"/>
  </w:num>
  <w:num w:numId="47" w16cid:durableId="1672944955">
    <w:abstractNumId w:val="13"/>
  </w:num>
  <w:num w:numId="48" w16cid:durableId="1823112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85"/>
    <w:rsid w:val="00004CE9"/>
    <w:rsid w:val="00006654"/>
    <w:rsid w:val="00006A1B"/>
    <w:rsid w:val="00011748"/>
    <w:rsid w:val="00030DE9"/>
    <w:rsid w:val="0003239D"/>
    <w:rsid w:val="00035D4C"/>
    <w:rsid w:val="0003647F"/>
    <w:rsid w:val="00042ADA"/>
    <w:rsid w:val="00042C74"/>
    <w:rsid w:val="00043D4E"/>
    <w:rsid w:val="000460C7"/>
    <w:rsid w:val="0008223C"/>
    <w:rsid w:val="000854D1"/>
    <w:rsid w:val="00092F41"/>
    <w:rsid w:val="00094665"/>
    <w:rsid w:val="000957F4"/>
    <w:rsid w:val="00095CAA"/>
    <w:rsid w:val="00095FBC"/>
    <w:rsid w:val="000973FE"/>
    <w:rsid w:val="000A6D39"/>
    <w:rsid w:val="000B23F6"/>
    <w:rsid w:val="000B29EC"/>
    <w:rsid w:val="000B7364"/>
    <w:rsid w:val="000C299A"/>
    <w:rsid w:val="000D1624"/>
    <w:rsid w:val="000D667E"/>
    <w:rsid w:val="000D7E91"/>
    <w:rsid w:val="000E3754"/>
    <w:rsid w:val="000F6679"/>
    <w:rsid w:val="00104765"/>
    <w:rsid w:val="001065CD"/>
    <w:rsid w:val="0011053F"/>
    <w:rsid w:val="00120285"/>
    <w:rsid w:val="00122EE8"/>
    <w:rsid w:val="00132395"/>
    <w:rsid w:val="0015068E"/>
    <w:rsid w:val="00151B49"/>
    <w:rsid w:val="001532E9"/>
    <w:rsid w:val="00153D22"/>
    <w:rsid w:val="00153F19"/>
    <w:rsid w:val="00161F07"/>
    <w:rsid w:val="001679AC"/>
    <w:rsid w:val="00171A8F"/>
    <w:rsid w:val="00193689"/>
    <w:rsid w:val="001A0759"/>
    <w:rsid w:val="001A7DBF"/>
    <w:rsid w:val="001B0602"/>
    <w:rsid w:val="001B1456"/>
    <w:rsid w:val="001B18B8"/>
    <w:rsid w:val="001B7EFF"/>
    <w:rsid w:val="001C385E"/>
    <w:rsid w:val="001D0259"/>
    <w:rsid w:val="001E54BB"/>
    <w:rsid w:val="001E568A"/>
    <w:rsid w:val="001F15E9"/>
    <w:rsid w:val="001F18F6"/>
    <w:rsid w:val="001F6DD8"/>
    <w:rsid w:val="00205548"/>
    <w:rsid w:val="0020660E"/>
    <w:rsid w:val="00212C06"/>
    <w:rsid w:val="002218F5"/>
    <w:rsid w:val="00223036"/>
    <w:rsid w:val="0022392D"/>
    <w:rsid w:val="00230B16"/>
    <w:rsid w:val="002354D6"/>
    <w:rsid w:val="002371D8"/>
    <w:rsid w:val="00243762"/>
    <w:rsid w:val="00247B3D"/>
    <w:rsid w:val="00272285"/>
    <w:rsid w:val="00272D04"/>
    <w:rsid w:val="00273E7D"/>
    <w:rsid w:val="002837DD"/>
    <w:rsid w:val="00283E42"/>
    <w:rsid w:val="00285E96"/>
    <w:rsid w:val="0028724F"/>
    <w:rsid w:val="00293E41"/>
    <w:rsid w:val="002945DD"/>
    <w:rsid w:val="00296694"/>
    <w:rsid w:val="002A4A27"/>
    <w:rsid w:val="002A5FD3"/>
    <w:rsid w:val="002A6550"/>
    <w:rsid w:val="002B188C"/>
    <w:rsid w:val="002B374A"/>
    <w:rsid w:val="002C2326"/>
    <w:rsid w:val="002D64E6"/>
    <w:rsid w:val="002E2B0F"/>
    <w:rsid w:val="002F0757"/>
    <w:rsid w:val="002F52FA"/>
    <w:rsid w:val="0031103B"/>
    <w:rsid w:val="00312A74"/>
    <w:rsid w:val="00316A48"/>
    <w:rsid w:val="00317E13"/>
    <w:rsid w:val="00323D22"/>
    <w:rsid w:val="003353C6"/>
    <w:rsid w:val="00337F15"/>
    <w:rsid w:val="00337F74"/>
    <w:rsid w:val="00340925"/>
    <w:rsid w:val="00341605"/>
    <w:rsid w:val="003420B0"/>
    <w:rsid w:val="00346E54"/>
    <w:rsid w:val="00347DE4"/>
    <w:rsid w:val="00353491"/>
    <w:rsid w:val="0035414B"/>
    <w:rsid w:val="00367C3F"/>
    <w:rsid w:val="00367F49"/>
    <w:rsid w:val="00374C44"/>
    <w:rsid w:val="0038073D"/>
    <w:rsid w:val="003858C0"/>
    <w:rsid w:val="003966AB"/>
    <w:rsid w:val="003B0EB1"/>
    <w:rsid w:val="003B3FA4"/>
    <w:rsid w:val="003B6637"/>
    <w:rsid w:val="003B7D9B"/>
    <w:rsid w:val="003E6E45"/>
    <w:rsid w:val="00424350"/>
    <w:rsid w:val="00447ADD"/>
    <w:rsid w:val="0045239B"/>
    <w:rsid w:val="0046102E"/>
    <w:rsid w:val="00486E8F"/>
    <w:rsid w:val="004A747B"/>
    <w:rsid w:val="004B15B2"/>
    <w:rsid w:val="004B2E00"/>
    <w:rsid w:val="004B6A17"/>
    <w:rsid w:val="004C1838"/>
    <w:rsid w:val="004D00EC"/>
    <w:rsid w:val="004D6FEF"/>
    <w:rsid w:val="004E3C52"/>
    <w:rsid w:val="004E3EE1"/>
    <w:rsid w:val="004E52A2"/>
    <w:rsid w:val="004F074F"/>
    <w:rsid w:val="004F2F67"/>
    <w:rsid w:val="004F7F9F"/>
    <w:rsid w:val="00501FFD"/>
    <w:rsid w:val="00503893"/>
    <w:rsid w:val="00505203"/>
    <w:rsid w:val="005055F4"/>
    <w:rsid w:val="00511BF8"/>
    <w:rsid w:val="005403C5"/>
    <w:rsid w:val="00543DCC"/>
    <w:rsid w:val="00545E95"/>
    <w:rsid w:val="005652EE"/>
    <w:rsid w:val="005656F0"/>
    <w:rsid w:val="00565995"/>
    <w:rsid w:val="00566A83"/>
    <w:rsid w:val="00570FAF"/>
    <w:rsid w:val="005729CE"/>
    <w:rsid w:val="0058091E"/>
    <w:rsid w:val="005821C6"/>
    <w:rsid w:val="00582DA7"/>
    <w:rsid w:val="00582F4C"/>
    <w:rsid w:val="00586A31"/>
    <w:rsid w:val="00587D88"/>
    <w:rsid w:val="005907C7"/>
    <w:rsid w:val="00591678"/>
    <w:rsid w:val="00596F12"/>
    <w:rsid w:val="005C2B8F"/>
    <w:rsid w:val="005E231E"/>
    <w:rsid w:val="005E6BDA"/>
    <w:rsid w:val="005F312A"/>
    <w:rsid w:val="00604098"/>
    <w:rsid w:val="00610CE7"/>
    <w:rsid w:val="00613C9E"/>
    <w:rsid w:val="00613EDA"/>
    <w:rsid w:val="00627DCA"/>
    <w:rsid w:val="00630F23"/>
    <w:rsid w:val="0064117C"/>
    <w:rsid w:val="00645897"/>
    <w:rsid w:val="0064690D"/>
    <w:rsid w:val="00647BF6"/>
    <w:rsid w:val="006605C7"/>
    <w:rsid w:val="00677ADC"/>
    <w:rsid w:val="0068370F"/>
    <w:rsid w:val="00685DC8"/>
    <w:rsid w:val="00687B7D"/>
    <w:rsid w:val="00690CCB"/>
    <w:rsid w:val="00694D50"/>
    <w:rsid w:val="006A472B"/>
    <w:rsid w:val="006A5B1C"/>
    <w:rsid w:val="006B3793"/>
    <w:rsid w:val="006B4EA0"/>
    <w:rsid w:val="006B5955"/>
    <w:rsid w:val="006B5C7B"/>
    <w:rsid w:val="006C14B6"/>
    <w:rsid w:val="006F37F8"/>
    <w:rsid w:val="006F5D8C"/>
    <w:rsid w:val="006F78B8"/>
    <w:rsid w:val="007060FB"/>
    <w:rsid w:val="007069BA"/>
    <w:rsid w:val="007120DE"/>
    <w:rsid w:val="00713F8D"/>
    <w:rsid w:val="00716257"/>
    <w:rsid w:val="00720704"/>
    <w:rsid w:val="00726B82"/>
    <w:rsid w:val="007358D4"/>
    <w:rsid w:val="00745616"/>
    <w:rsid w:val="00745F34"/>
    <w:rsid w:val="00750C32"/>
    <w:rsid w:val="00752814"/>
    <w:rsid w:val="00755C17"/>
    <w:rsid w:val="0075619B"/>
    <w:rsid w:val="00761713"/>
    <w:rsid w:val="00765DC6"/>
    <w:rsid w:val="007707A5"/>
    <w:rsid w:val="0078671E"/>
    <w:rsid w:val="00787637"/>
    <w:rsid w:val="007917DA"/>
    <w:rsid w:val="0079612F"/>
    <w:rsid w:val="007B371B"/>
    <w:rsid w:val="007C05D3"/>
    <w:rsid w:val="007C53C2"/>
    <w:rsid w:val="007D05F5"/>
    <w:rsid w:val="007E4284"/>
    <w:rsid w:val="007E7EF9"/>
    <w:rsid w:val="007F04E5"/>
    <w:rsid w:val="007F0D8E"/>
    <w:rsid w:val="008056F0"/>
    <w:rsid w:val="00822343"/>
    <w:rsid w:val="00822E25"/>
    <w:rsid w:val="00825BAC"/>
    <w:rsid w:val="00831BAF"/>
    <w:rsid w:val="00833236"/>
    <w:rsid w:val="0083394F"/>
    <w:rsid w:val="00833CF3"/>
    <w:rsid w:val="00833E01"/>
    <w:rsid w:val="00841269"/>
    <w:rsid w:val="00842C1A"/>
    <w:rsid w:val="008510C3"/>
    <w:rsid w:val="008804C7"/>
    <w:rsid w:val="00885838"/>
    <w:rsid w:val="00893302"/>
    <w:rsid w:val="008A2584"/>
    <w:rsid w:val="008A5D4C"/>
    <w:rsid w:val="008B0C25"/>
    <w:rsid w:val="008B3783"/>
    <w:rsid w:val="008B580A"/>
    <w:rsid w:val="008B6D41"/>
    <w:rsid w:val="008C6F36"/>
    <w:rsid w:val="008D6069"/>
    <w:rsid w:val="008E430B"/>
    <w:rsid w:val="008E4B7F"/>
    <w:rsid w:val="008F69BF"/>
    <w:rsid w:val="009122EC"/>
    <w:rsid w:val="0092457A"/>
    <w:rsid w:val="00941973"/>
    <w:rsid w:val="00945ECF"/>
    <w:rsid w:val="00955F16"/>
    <w:rsid w:val="009574E4"/>
    <w:rsid w:val="009675E4"/>
    <w:rsid w:val="009905DD"/>
    <w:rsid w:val="00991F4F"/>
    <w:rsid w:val="009930D7"/>
    <w:rsid w:val="00994133"/>
    <w:rsid w:val="009A28AF"/>
    <w:rsid w:val="009A46A0"/>
    <w:rsid w:val="009B1A31"/>
    <w:rsid w:val="009B68BF"/>
    <w:rsid w:val="009B6CF9"/>
    <w:rsid w:val="009B780C"/>
    <w:rsid w:val="009C517F"/>
    <w:rsid w:val="009D0D6A"/>
    <w:rsid w:val="009D1B3D"/>
    <w:rsid w:val="009E56E0"/>
    <w:rsid w:val="009F4DAB"/>
    <w:rsid w:val="00A11F00"/>
    <w:rsid w:val="00A24754"/>
    <w:rsid w:val="00A30597"/>
    <w:rsid w:val="00A504C5"/>
    <w:rsid w:val="00A60BBF"/>
    <w:rsid w:val="00A67066"/>
    <w:rsid w:val="00A717E8"/>
    <w:rsid w:val="00A7314B"/>
    <w:rsid w:val="00A74338"/>
    <w:rsid w:val="00A8351C"/>
    <w:rsid w:val="00AB6994"/>
    <w:rsid w:val="00B02F10"/>
    <w:rsid w:val="00B03D94"/>
    <w:rsid w:val="00B12255"/>
    <w:rsid w:val="00B16D5C"/>
    <w:rsid w:val="00B24642"/>
    <w:rsid w:val="00B410DD"/>
    <w:rsid w:val="00B50287"/>
    <w:rsid w:val="00B510F1"/>
    <w:rsid w:val="00B530FE"/>
    <w:rsid w:val="00B62907"/>
    <w:rsid w:val="00B70DB9"/>
    <w:rsid w:val="00B915F1"/>
    <w:rsid w:val="00B9362B"/>
    <w:rsid w:val="00B97842"/>
    <w:rsid w:val="00B97B1C"/>
    <w:rsid w:val="00BA5A4D"/>
    <w:rsid w:val="00BB24AA"/>
    <w:rsid w:val="00BB3FFD"/>
    <w:rsid w:val="00BB56C6"/>
    <w:rsid w:val="00BC4094"/>
    <w:rsid w:val="00BC58EF"/>
    <w:rsid w:val="00BD101C"/>
    <w:rsid w:val="00BD3C4F"/>
    <w:rsid w:val="00BF0570"/>
    <w:rsid w:val="00BF2B0D"/>
    <w:rsid w:val="00BF2CB2"/>
    <w:rsid w:val="00BF5E85"/>
    <w:rsid w:val="00BF66D9"/>
    <w:rsid w:val="00C046CE"/>
    <w:rsid w:val="00C05E44"/>
    <w:rsid w:val="00C111D1"/>
    <w:rsid w:val="00C11A7B"/>
    <w:rsid w:val="00C166CB"/>
    <w:rsid w:val="00C20B7A"/>
    <w:rsid w:val="00C23721"/>
    <w:rsid w:val="00C342F8"/>
    <w:rsid w:val="00C35620"/>
    <w:rsid w:val="00C35C18"/>
    <w:rsid w:val="00C67641"/>
    <w:rsid w:val="00C7044E"/>
    <w:rsid w:val="00C7281B"/>
    <w:rsid w:val="00C72988"/>
    <w:rsid w:val="00C93599"/>
    <w:rsid w:val="00C939AC"/>
    <w:rsid w:val="00CA0060"/>
    <w:rsid w:val="00CA494A"/>
    <w:rsid w:val="00CA5EAE"/>
    <w:rsid w:val="00CB2F69"/>
    <w:rsid w:val="00CB769A"/>
    <w:rsid w:val="00CC4B45"/>
    <w:rsid w:val="00CE184D"/>
    <w:rsid w:val="00CE6B38"/>
    <w:rsid w:val="00CF02B6"/>
    <w:rsid w:val="00CF75DD"/>
    <w:rsid w:val="00D04325"/>
    <w:rsid w:val="00D10C97"/>
    <w:rsid w:val="00D112D8"/>
    <w:rsid w:val="00D1500E"/>
    <w:rsid w:val="00D27DC0"/>
    <w:rsid w:val="00D31C1C"/>
    <w:rsid w:val="00D32E35"/>
    <w:rsid w:val="00D35AE5"/>
    <w:rsid w:val="00D36580"/>
    <w:rsid w:val="00D43ACC"/>
    <w:rsid w:val="00D47C94"/>
    <w:rsid w:val="00D54B21"/>
    <w:rsid w:val="00D65807"/>
    <w:rsid w:val="00D65ABA"/>
    <w:rsid w:val="00D769E2"/>
    <w:rsid w:val="00D8788D"/>
    <w:rsid w:val="00D94BF8"/>
    <w:rsid w:val="00D9614A"/>
    <w:rsid w:val="00DB5EEE"/>
    <w:rsid w:val="00DC33AE"/>
    <w:rsid w:val="00DC54D1"/>
    <w:rsid w:val="00DC76D9"/>
    <w:rsid w:val="00DD5D74"/>
    <w:rsid w:val="00DD619C"/>
    <w:rsid w:val="00DE1DB4"/>
    <w:rsid w:val="00DF5621"/>
    <w:rsid w:val="00E00BF1"/>
    <w:rsid w:val="00E02312"/>
    <w:rsid w:val="00E07FC4"/>
    <w:rsid w:val="00E11F3E"/>
    <w:rsid w:val="00E13B9C"/>
    <w:rsid w:val="00E171C4"/>
    <w:rsid w:val="00E22460"/>
    <w:rsid w:val="00E25DD7"/>
    <w:rsid w:val="00E26A21"/>
    <w:rsid w:val="00E273DE"/>
    <w:rsid w:val="00E27EA4"/>
    <w:rsid w:val="00E30D1F"/>
    <w:rsid w:val="00E34923"/>
    <w:rsid w:val="00E370E2"/>
    <w:rsid w:val="00E40151"/>
    <w:rsid w:val="00E62819"/>
    <w:rsid w:val="00E66602"/>
    <w:rsid w:val="00E70DB2"/>
    <w:rsid w:val="00E713CF"/>
    <w:rsid w:val="00E7278E"/>
    <w:rsid w:val="00E72C92"/>
    <w:rsid w:val="00E91956"/>
    <w:rsid w:val="00E97261"/>
    <w:rsid w:val="00E97487"/>
    <w:rsid w:val="00EA18E4"/>
    <w:rsid w:val="00EA3814"/>
    <w:rsid w:val="00EA59CD"/>
    <w:rsid w:val="00EA678F"/>
    <w:rsid w:val="00EB0B48"/>
    <w:rsid w:val="00EC486E"/>
    <w:rsid w:val="00ED506C"/>
    <w:rsid w:val="00EE09FB"/>
    <w:rsid w:val="00EF050B"/>
    <w:rsid w:val="00EF2C83"/>
    <w:rsid w:val="00EF7BF4"/>
    <w:rsid w:val="00F03B67"/>
    <w:rsid w:val="00F053E5"/>
    <w:rsid w:val="00F06124"/>
    <w:rsid w:val="00F112B1"/>
    <w:rsid w:val="00F170AD"/>
    <w:rsid w:val="00F36F79"/>
    <w:rsid w:val="00F5056B"/>
    <w:rsid w:val="00F5210F"/>
    <w:rsid w:val="00F567E5"/>
    <w:rsid w:val="00F61701"/>
    <w:rsid w:val="00F63400"/>
    <w:rsid w:val="00F64045"/>
    <w:rsid w:val="00F67448"/>
    <w:rsid w:val="00F82D46"/>
    <w:rsid w:val="00F85010"/>
    <w:rsid w:val="00F96934"/>
    <w:rsid w:val="00FA16F5"/>
    <w:rsid w:val="00FA30B7"/>
    <w:rsid w:val="00FA6237"/>
    <w:rsid w:val="00FC3D02"/>
    <w:rsid w:val="00FF4FE5"/>
    <w:rsid w:val="00FF6CF3"/>
    <w:rsid w:val="00FF6F80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194F"/>
  <w15:docId w15:val="{C629D495-7BFA-4392-AAC0-E52069D9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ADA"/>
  </w:style>
  <w:style w:type="paragraph" w:styleId="Nagwek1">
    <w:name w:val="heading 1"/>
    <w:basedOn w:val="Normalny"/>
    <w:next w:val="Normalny"/>
    <w:link w:val="Nagwek1Znak"/>
    <w:uiPriority w:val="9"/>
    <w:qFormat/>
    <w:rsid w:val="00787637"/>
    <w:pPr>
      <w:keepNext/>
      <w:keepLines/>
      <w:numPr>
        <w:numId w:val="27"/>
      </w:numPr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7637"/>
    <w:pPr>
      <w:keepNext/>
      <w:keepLines/>
      <w:numPr>
        <w:ilvl w:val="1"/>
        <w:numId w:val="27"/>
      </w:numPr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637"/>
    <w:pPr>
      <w:keepNext/>
      <w:keepLines/>
      <w:numPr>
        <w:ilvl w:val="2"/>
        <w:numId w:val="2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637"/>
    <w:pPr>
      <w:keepNext/>
      <w:keepLines/>
      <w:numPr>
        <w:ilvl w:val="3"/>
        <w:numId w:val="27"/>
      </w:numPr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637"/>
    <w:pPr>
      <w:keepNext/>
      <w:keepLines/>
      <w:numPr>
        <w:ilvl w:val="4"/>
        <w:numId w:val="27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637"/>
    <w:pPr>
      <w:keepNext/>
      <w:keepLines/>
      <w:numPr>
        <w:ilvl w:val="5"/>
        <w:numId w:val="27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637"/>
    <w:pPr>
      <w:keepNext/>
      <w:keepLines/>
      <w:numPr>
        <w:ilvl w:val="6"/>
        <w:numId w:val="27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637"/>
    <w:pPr>
      <w:keepNext/>
      <w:keepLines/>
      <w:numPr>
        <w:ilvl w:val="7"/>
        <w:numId w:val="27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637"/>
    <w:pPr>
      <w:keepNext/>
      <w:keepLines/>
      <w:numPr>
        <w:ilvl w:val="8"/>
        <w:numId w:val="27"/>
      </w:numPr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637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317E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D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D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99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99A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745616"/>
  </w:style>
  <w:style w:type="table" w:styleId="Tabela-Siatka">
    <w:name w:val="Table Grid"/>
    <w:basedOn w:val="Standardowy"/>
    <w:uiPriority w:val="59"/>
    <w:rsid w:val="009A28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87637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63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63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63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63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63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63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63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763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876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787637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63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78763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787637"/>
    <w:rPr>
      <w:b/>
      <w:bCs/>
    </w:rPr>
  </w:style>
  <w:style w:type="character" w:styleId="Uwydatnienie">
    <w:name w:val="Emphasis"/>
    <w:basedOn w:val="Domylnaczcionkaakapitu"/>
    <w:uiPriority w:val="20"/>
    <w:qFormat/>
    <w:rsid w:val="00787637"/>
    <w:rPr>
      <w:i/>
      <w:iCs/>
    </w:rPr>
  </w:style>
  <w:style w:type="paragraph" w:styleId="Bezodstpw">
    <w:name w:val="No Spacing"/>
    <w:uiPriority w:val="1"/>
    <w:qFormat/>
    <w:rsid w:val="0078763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763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87637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63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63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8763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8763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876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78763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78763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76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4656D-CBEB-46F2-B666-1FEF3F4BF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71FD3-BC11-4F95-9E16-08A7B7631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cp:lastModifiedBy>Michał Janas | mjc sp. z o.o.</cp:lastModifiedBy>
  <cp:revision>44</cp:revision>
  <cp:lastPrinted>2025-06-16T12:37:00Z</cp:lastPrinted>
  <dcterms:created xsi:type="dcterms:W3CDTF">2025-05-21T12:12:00Z</dcterms:created>
  <dcterms:modified xsi:type="dcterms:W3CDTF">2025-09-11T08:34:00Z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0x0101004036E0878FE4074DB5DB0ACFCE22072E</vt:lpwstr>
  </property>
</Properties>
</file>